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B961D3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B961D3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J</w:t>
            </w:r>
            <w:r w:rsidR="00F82327" w:rsidRPr="00B961D3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B961D3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B961D3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B961D3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B961D3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B961D3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B961D3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B961D3">
        <w:rPr>
          <w:b/>
          <w:noProof/>
          <w:sz w:val="23"/>
          <w:szCs w:val="23"/>
        </w:rPr>
        <w:t>H O T Ă R Â R E A</w:t>
      </w:r>
    </w:p>
    <w:p w:rsidR="00065ABE" w:rsidRPr="00B961D3" w:rsidRDefault="00CA5502" w:rsidP="00065ABE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B961D3">
        <w:rPr>
          <w:b/>
          <w:noProof/>
          <w:sz w:val="23"/>
          <w:szCs w:val="23"/>
        </w:rPr>
        <w:t>nr.</w:t>
      </w:r>
      <w:r w:rsidR="00B10750" w:rsidRPr="00B961D3">
        <w:rPr>
          <w:b/>
          <w:noProof/>
          <w:sz w:val="23"/>
          <w:szCs w:val="23"/>
        </w:rPr>
        <w:t xml:space="preserve"> </w:t>
      </w:r>
      <w:r w:rsidR="00065ABE" w:rsidRPr="00B961D3">
        <w:rPr>
          <w:b/>
          <w:noProof/>
          <w:sz w:val="23"/>
          <w:szCs w:val="23"/>
        </w:rPr>
        <w:t>10</w:t>
      </w:r>
      <w:r w:rsidR="00EB72D9" w:rsidRPr="00B961D3">
        <w:rPr>
          <w:b/>
          <w:noProof/>
          <w:sz w:val="23"/>
          <w:szCs w:val="23"/>
        </w:rPr>
        <w:t>5</w:t>
      </w:r>
      <w:r w:rsidR="00E908C6" w:rsidRPr="00B961D3">
        <w:rPr>
          <w:b/>
          <w:noProof/>
          <w:sz w:val="23"/>
          <w:szCs w:val="23"/>
        </w:rPr>
        <w:t xml:space="preserve"> </w:t>
      </w:r>
      <w:r w:rsidR="00A05286" w:rsidRPr="00B961D3">
        <w:rPr>
          <w:b/>
          <w:noProof/>
          <w:sz w:val="23"/>
          <w:szCs w:val="23"/>
        </w:rPr>
        <w:t>din</w:t>
      </w:r>
      <w:r w:rsidR="00AE10F0" w:rsidRPr="00B961D3">
        <w:rPr>
          <w:b/>
          <w:noProof/>
          <w:sz w:val="23"/>
          <w:szCs w:val="23"/>
        </w:rPr>
        <w:t xml:space="preserve"> </w:t>
      </w:r>
      <w:r w:rsidR="00EB72D9" w:rsidRPr="00B961D3">
        <w:rPr>
          <w:b/>
          <w:noProof/>
          <w:sz w:val="23"/>
          <w:szCs w:val="23"/>
        </w:rPr>
        <w:t>27.11</w:t>
      </w:r>
      <w:r w:rsidR="00331C4B" w:rsidRPr="00B961D3">
        <w:rPr>
          <w:b/>
          <w:noProof/>
          <w:sz w:val="23"/>
          <w:szCs w:val="23"/>
        </w:rPr>
        <w:t>.2020</w:t>
      </w:r>
    </w:p>
    <w:p w:rsidR="00EB72D9" w:rsidRPr="00EB72D9" w:rsidRDefault="00EB72D9" w:rsidP="00EB72D9">
      <w:pPr>
        <w:suppressAutoHyphens w:val="0"/>
        <w:spacing w:line="360" w:lineRule="auto"/>
        <w:ind w:left="284" w:right="292" w:hanging="284"/>
        <w:jc w:val="center"/>
        <w:rPr>
          <w:rFonts w:eastAsia="Palatino Linotype"/>
          <w:b/>
          <w:lang w:eastAsia="ro-RO"/>
        </w:rPr>
      </w:pPr>
      <w:r w:rsidRPr="00EB72D9">
        <w:rPr>
          <w:rFonts w:eastAsia="Palatino Linotype"/>
          <w:b/>
          <w:lang w:eastAsia="ro-RO"/>
        </w:rPr>
        <w:t>privind alegerea preşedintelui de şedinţă, pentru şedinţele Consiliului Local pentru o perioadă de o lună</w:t>
      </w:r>
    </w:p>
    <w:p w:rsidR="00EB72D9" w:rsidRPr="00EB72D9" w:rsidRDefault="00EB72D9" w:rsidP="00EB72D9">
      <w:pPr>
        <w:suppressAutoHyphens w:val="0"/>
        <w:spacing w:line="360" w:lineRule="auto"/>
        <w:ind w:right="292"/>
        <w:rPr>
          <w:rFonts w:eastAsia="Palatino Linotype"/>
          <w:i/>
          <w:lang w:eastAsia="ro-RO"/>
        </w:rPr>
      </w:pPr>
    </w:p>
    <w:p w:rsidR="00EB72D9" w:rsidRPr="00EB72D9" w:rsidRDefault="00EB72D9" w:rsidP="00EB72D9">
      <w:pPr>
        <w:suppressAutoHyphens w:val="0"/>
        <w:spacing w:line="360" w:lineRule="auto"/>
        <w:ind w:left="181" w:right="292"/>
        <w:jc w:val="both"/>
        <w:rPr>
          <w:rFonts w:eastAsia="Palatino Linotype"/>
          <w:b/>
          <w:i/>
          <w:lang w:eastAsia="ro-RO"/>
        </w:rPr>
      </w:pPr>
      <w:r w:rsidRPr="00EB72D9">
        <w:rPr>
          <w:rFonts w:eastAsia="Palatino Linotype"/>
          <w:b/>
          <w:i/>
          <w:lang w:eastAsia="ro-RO"/>
        </w:rPr>
        <w:t xml:space="preserve">CONSILIUL LOCAL al Comunei Giarmata, județul Timiș, întrunit în ședința ordinară din data de </w:t>
      </w:r>
      <w:r w:rsidRPr="00B961D3">
        <w:rPr>
          <w:rFonts w:eastAsia="Palatino Linotype"/>
          <w:b/>
          <w:i/>
          <w:lang w:eastAsia="ro-RO"/>
        </w:rPr>
        <w:t>27.</w:t>
      </w:r>
      <w:r w:rsidRPr="00EB72D9">
        <w:rPr>
          <w:rFonts w:eastAsia="Palatino Linotype"/>
          <w:b/>
          <w:i/>
          <w:lang w:eastAsia="ro-RO"/>
        </w:rPr>
        <w:t>11.2020:</w:t>
      </w:r>
    </w:p>
    <w:p w:rsidR="00EB72D9" w:rsidRPr="00EB72D9" w:rsidRDefault="00EB72D9" w:rsidP="00EB72D9">
      <w:pPr>
        <w:suppressAutoHyphens w:val="0"/>
        <w:spacing w:line="360" w:lineRule="auto"/>
        <w:ind w:left="181" w:right="292"/>
        <w:jc w:val="both"/>
        <w:rPr>
          <w:rFonts w:eastAsia="Palatino Linotype"/>
          <w:lang w:eastAsia="ro-RO"/>
        </w:rPr>
      </w:pPr>
      <w:r w:rsidRPr="00EB72D9">
        <w:rPr>
          <w:rFonts w:eastAsia="Palatino Linotype"/>
          <w:lang w:eastAsia="ro-RO"/>
        </w:rPr>
        <w:tab/>
        <w:t>Având în vedere:</w:t>
      </w:r>
    </w:p>
    <w:p w:rsidR="00EB72D9" w:rsidRPr="00EB72D9" w:rsidRDefault="00EB72D9" w:rsidP="00EB72D9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EB72D9">
        <w:rPr>
          <w:lang w:eastAsia="ro-RO"/>
        </w:rPr>
        <w:t>Referatul de aprobare al inițiatorului;</w:t>
      </w:r>
    </w:p>
    <w:p w:rsidR="00EB72D9" w:rsidRPr="00EB72D9" w:rsidRDefault="00EB72D9" w:rsidP="00EB72D9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EB72D9">
        <w:rPr>
          <w:lang w:eastAsia="ro-RO"/>
        </w:rPr>
        <w:t>raportul de specialitate întocmit de Secretarul general al comunei Giarmata;</w:t>
      </w:r>
    </w:p>
    <w:p w:rsidR="00EB72D9" w:rsidRPr="00EB72D9" w:rsidRDefault="00EB72D9" w:rsidP="00EB72D9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EB72D9">
        <w:rPr>
          <w:lang w:eastAsia="ro-RO"/>
        </w:rPr>
        <w:t>Regulamentul de Organizare și Funcționare al Consiliului Local Giarmata aprobat prin H.C.L. nr. 102 din 31.07.2018 și modificat prin H.C.L nr. nr. 27 din 31.03.2020;</w:t>
      </w:r>
    </w:p>
    <w:p w:rsidR="00EB72D9" w:rsidRPr="00EB72D9" w:rsidRDefault="00EB72D9" w:rsidP="00EB72D9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EB72D9">
        <w:rPr>
          <w:lang w:eastAsia="ro-RO"/>
        </w:rPr>
        <w:t>Ordinul Prefectului județului Timiș nr.783/06.10.2020 prin care se constată îndeplinirea condițiilor legale de constituire a Consiliului local al comunei Giarmata;</w:t>
      </w:r>
    </w:p>
    <w:p w:rsidR="00EB72D9" w:rsidRPr="00EB72D9" w:rsidRDefault="00EB72D9" w:rsidP="00EB72D9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EB72D9">
        <w:rPr>
          <w:lang w:eastAsia="ro-RO"/>
        </w:rPr>
        <w:t>că a fost îndeplinită procedura reglementată de prevederile Legii nr. 52/2003 privind transparența decizională în administraţia publică;</w:t>
      </w:r>
    </w:p>
    <w:p w:rsidR="00EB72D9" w:rsidRDefault="00EB72D9" w:rsidP="00EB72D9">
      <w:pPr>
        <w:suppressAutoHyphens w:val="0"/>
        <w:spacing w:line="360" w:lineRule="auto"/>
        <w:ind w:right="292" w:firstLine="720"/>
        <w:jc w:val="both"/>
        <w:rPr>
          <w:lang w:eastAsia="ro-RO"/>
        </w:rPr>
      </w:pPr>
      <w:r w:rsidRPr="00EB72D9">
        <w:rPr>
          <w:lang w:eastAsia="ro-RO"/>
        </w:rPr>
        <w:t xml:space="preserve">În temeiul prevederilor  art. 123 alin.1) și 4), art.139,alin.1, art. 196 alin. </w:t>
      </w:r>
      <w:r w:rsidR="008D512B">
        <w:rPr>
          <w:lang w:eastAsia="ro-RO"/>
        </w:rPr>
        <w:t>(</w:t>
      </w:r>
      <w:r w:rsidRPr="00EB72D9">
        <w:rPr>
          <w:lang w:eastAsia="ro-RO"/>
        </w:rPr>
        <w:t xml:space="preserve">1) lit. a) și art.197 </w:t>
      </w:r>
      <w:r w:rsidRPr="00EB72D9">
        <w:rPr>
          <w:rFonts w:eastAsia="Calibri"/>
          <w:noProof/>
          <w:lang w:eastAsia="en-US"/>
        </w:rPr>
        <w:t>din Ordonanţa de Urgenţă nr. 57/2019 privind Codul administrativ</w:t>
      </w:r>
      <w:r w:rsidRPr="00EB72D9">
        <w:rPr>
          <w:lang w:eastAsia="ro-RO"/>
        </w:rPr>
        <w:t>;</w:t>
      </w:r>
    </w:p>
    <w:p w:rsidR="008D512B" w:rsidRPr="00EB72D9" w:rsidRDefault="008D512B" w:rsidP="00EB72D9">
      <w:pPr>
        <w:suppressAutoHyphens w:val="0"/>
        <w:spacing w:line="360" w:lineRule="auto"/>
        <w:ind w:right="292" w:firstLine="720"/>
        <w:jc w:val="both"/>
        <w:rPr>
          <w:lang w:eastAsia="ro-RO"/>
        </w:rPr>
      </w:pPr>
    </w:p>
    <w:p w:rsidR="00EB72D9" w:rsidRDefault="00EB72D9" w:rsidP="00EB72D9">
      <w:pPr>
        <w:suppressAutoHyphens w:val="0"/>
        <w:spacing w:line="360" w:lineRule="auto"/>
        <w:ind w:left="4721" w:right="292"/>
        <w:rPr>
          <w:rFonts w:eastAsia="Palatino Linotype"/>
          <w:b/>
          <w:i/>
          <w:lang w:eastAsia="ro-RO"/>
        </w:rPr>
      </w:pPr>
      <w:r w:rsidRPr="00EB72D9">
        <w:rPr>
          <w:rFonts w:eastAsia="Palatino Linotype"/>
          <w:b/>
          <w:i/>
          <w:lang w:eastAsia="ro-RO"/>
        </w:rPr>
        <w:t>H O T Ă R Ă Ș T E :</w:t>
      </w:r>
    </w:p>
    <w:p w:rsidR="008D512B" w:rsidRPr="00EB72D9" w:rsidRDefault="008D512B" w:rsidP="00EB72D9">
      <w:pPr>
        <w:suppressAutoHyphens w:val="0"/>
        <w:spacing w:line="360" w:lineRule="auto"/>
        <w:ind w:left="4721" w:right="292"/>
        <w:rPr>
          <w:rFonts w:eastAsia="Palatino Linotype"/>
          <w:b/>
          <w:i/>
          <w:lang w:eastAsia="ro-RO"/>
        </w:rPr>
      </w:pPr>
      <w:bookmarkStart w:id="0" w:name="_GoBack"/>
      <w:bookmarkEnd w:id="0"/>
    </w:p>
    <w:p w:rsidR="00EB72D9" w:rsidRPr="00EB72D9" w:rsidRDefault="00EB72D9" w:rsidP="00EB72D9">
      <w:pPr>
        <w:suppressAutoHyphens w:val="0"/>
        <w:spacing w:line="360" w:lineRule="auto"/>
        <w:ind w:left="-142" w:right="292" w:firstLine="862"/>
        <w:jc w:val="both"/>
        <w:rPr>
          <w:rFonts w:eastAsia="Calibri"/>
          <w:color w:val="333333"/>
          <w:shd w:val="clear" w:color="auto" w:fill="FFFFFF"/>
          <w:lang w:eastAsia="ro-RO"/>
        </w:rPr>
      </w:pPr>
      <w:r w:rsidRPr="00B961D3">
        <w:rPr>
          <w:rFonts w:eastAsia="Calibri"/>
          <w:b/>
          <w:i/>
          <w:color w:val="333333"/>
          <w:shd w:val="clear" w:color="auto" w:fill="FFFFFF"/>
          <w:lang w:eastAsia="ro-RO"/>
        </w:rPr>
        <w:t>Articol unic:</w:t>
      </w:r>
      <w:r w:rsidRPr="00B961D3">
        <w:rPr>
          <w:rFonts w:eastAsia="Calibri"/>
          <w:color w:val="333333"/>
          <w:shd w:val="clear" w:color="auto" w:fill="FFFFFF"/>
          <w:lang w:eastAsia="ro-RO"/>
        </w:rPr>
        <w:t xml:space="preserve"> D</w:t>
      </w:r>
      <w:r w:rsidRPr="00EB72D9">
        <w:rPr>
          <w:rFonts w:eastAsia="Calibri"/>
          <w:color w:val="333333"/>
          <w:shd w:val="clear" w:color="auto" w:fill="FFFFFF"/>
          <w:lang w:eastAsia="ro-RO"/>
        </w:rPr>
        <w:t>omnul consilier local Bodiu Gheorghe se alege ca preşedinte al şedinţei Consiliului Local al comunei Giarmata pe o perioada de o lună respectiv, luna</w:t>
      </w:r>
      <w:r w:rsidRPr="00B961D3">
        <w:rPr>
          <w:rFonts w:eastAsia="Calibri"/>
          <w:color w:val="333333"/>
          <w:shd w:val="clear" w:color="auto" w:fill="FFFFFF"/>
          <w:lang w:eastAsia="ro-RO"/>
        </w:rPr>
        <w:t xml:space="preserve"> noiembrie</w:t>
      </w:r>
      <w:r w:rsidRPr="00EB72D9">
        <w:rPr>
          <w:rFonts w:eastAsia="Calibri"/>
          <w:color w:val="333333"/>
          <w:shd w:val="clear" w:color="auto" w:fill="FFFFFF"/>
          <w:lang w:eastAsia="ro-RO"/>
        </w:rPr>
        <w:t xml:space="preserve"> 2020.</w:t>
      </w:r>
    </w:p>
    <w:p w:rsidR="00EB72D9" w:rsidRPr="00EB72D9" w:rsidRDefault="00EB72D9" w:rsidP="00EB72D9">
      <w:pPr>
        <w:suppressAutoHyphens w:val="0"/>
        <w:spacing w:line="360" w:lineRule="auto"/>
        <w:ind w:left="-142" w:right="292" w:firstLine="862"/>
        <w:jc w:val="both"/>
        <w:rPr>
          <w:rFonts w:eastAsia="Palatino Linotype"/>
          <w:lang w:eastAsia="ro-RO"/>
        </w:rPr>
      </w:pPr>
    </w:p>
    <w:p w:rsidR="00EB72D9" w:rsidRPr="00EB72D9" w:rsidRDefault="00EB72D9" w:rsidP="00EB72D9">
      <w:pPr>
        <w:suppressAutoHyphens w:val="0"/>
        <w:spacing w:line="360" w:lineRule="auto"/>
        <w:ind w:right="-20"/>
        <w:jc w:val="center"/>
        <w:rPr>
          <w:rFonts w:eastAsia="Palatino Linotype"/>
          <w:lang w:eastAsia="ro-RO"/>
        </w:rPr>
      </w:pPr>
    </w:p>
    <w:p w:rsidR="00EB72D9" w:rsidRPr="00EB72D9" w:rsidRDefault="00EB72D9" w:rsidP="00EB72D9">
      <w:pPr>
        <w:suppressAutoHyphens w:val="0"/>
        <w:spacing w:line="360" w:lineRule="auto"/>
        <w:ind w:right="-20"/>
        <w:rPr>
          <w:rFonts w:eastAsia="Palatino Linotype"/>
          <w:b/>
          <w:i/>
          <w:lang w:eastAsia="ro-RO"/>
        </w:rPr>
      </w:pPr>
      <w:r w:rsidRPr="00EB72D9">
        <w:rPr>
          <w:rFonts w:eastAsia="Palatino Linotype"/>
          <w:b/>
          <w:i/>
          <w:lang w:eastAsia="ro-RO"/>
        </w:rPr>
        <w:t>Hotărârea a fost adoptată cu</w:t>
      </w:r>
      <w:r w:rsidRPr="00B961D3">
        <w:rPr>
          <w:rFonts w:eastAsia="Palatino Linotype"/>
          <w:b/>
          <w:i/>
          <w:lang w:eastAsia="ro-RO"/>
        </w:rPr>
        <w:t xml:space="preserve"> 11 </w:t>
      </w:r>
      <w:r w:rsidRPr="00EB72D9">
        <w:rPr>
          <w:rFonts w:eastAsia="Palatino Linotype"/>
          <w:b/>
          <w:i/>
          <w:lang w:eastAsia="ro-RO"/>
        </w:rPr>
        <w:t xml:space="preserve">voturi ,,pentru’’ din totalul de </w:t>
      </w:r>
      <w:r w:rsidRPr="00B961D3">
        <w:rPr>
          <w:rFonts w:eastAsia="Palatino Linotype"/>
          <w:b/>
          <w:i/>
          <w:lang w:eastAsia="ro-RO"/>
        </w:rPr>
        <w:t xml:space="preserve">11 </w:t>
      </w:r>
      <w:r w:rsidRPr="00EB72D9">
        <w:rPr>
          <w:rFonts w:eastAsia="Palatino Linotype"/>
          <w:b/>
          <w:i/>
          <w:lang w:eastAsia="ro-RO"/>
        </w:rPr>
        <w:t>consilieri locali</w:t>
      </w:r>
      <w:r w:rsidRPr="00B961D3">
        <w:rPr>
          <w:rFonts w:eastAsia="Palatino Linotype"/>
          <w:b/>
          <w:i/>
          <w:lang w:eastAsia="ro-RO"/>
        </w:rPr>
        <w:t xml:space="preserve"> prezen</w:t>
      </w:r>
      <w:r w:rsidR="00B961D3" w:rsidRPr="00B961D3">
        <w:rPr>
          <w:rFonts w:eastAsia="Palatino Linotype"/>
          <w:b/>
          <w:i/>
          <w:lang w:eastAsia="ro-RO"/>
        </w:rPr>
        <w:t>ți</w:t>
      </w:r>
      <w:r w:rsidRPr="00EB72D9">
        <w:rPr>
          <w:rFonts w:eastAsia="Palatino Linotype"/>
          <w:b/>
          <w:i/>
          <w:lang w:eastAsia="ro-RO"/>
        </w:rPr>
        <w:t xml:space="preserve"> ai consiliului local Giarmata</w:t>
      </w:r>
      <w:r w:rsidR="00B961D3" w:rsidRPr="00B961D3">
        <w:rPr>
          <w:rFonts w:eastAsia="Palatino Linotype"/>
          <w:b/>
          <w:i/>
          <w:lang w:eastAsia="ro-RO"/>
        </w:rPr>
        <w:t>.</w:t>
      </w:r>
    </w:p>
    <w:p w:rsidR="003D1B32" w:rsidRPr="00B961D3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</w:p>
    <w:p w:rsidR="004B300E" w:rsidRPr="00B961D3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  <w:r w:rsidRPr="00B961D3">
        <w:rPr>
          <w:noProof/>
        </w:rPr>
        <w:t xml:space="preserve">            </w:t>
      </w:r>
      <w:r w:rsidR="00D23D03" w:rsidRPr="00B961D3">
        <w:rPr>
          <w:noProof/>
        </w:rPr>
        <w:t>PREȘEDINTE DE ȘEDINȚĂ</w:t>
      </w:r>
      <w:r w:rsidR="00F6001C" w:rsidRPr="00B961D3">
        <w:rPr>
          <w:noProof/>
        </w:rPr>
        <w:t xml:space="preserve">         </w:t>
      </w:r>
      <w:r w:rsidR="00776C35" w:rsidRPr="00B961D3">
        <w:rPr>
          <w:noProof/>
        </w:rPr>
        <w:t xml:space="preserve">                    </w:t>
      </w:r>
      <w:r w:rsidR="00130D55" w:rsidRPr="00B961D3">
        <w:rPr>
          <w:noProof/>
        </w:rPr>
        <w:t xml:space="preserve"> </w:t>
      </w:r>
      <w:r w:rsidR="00805BAE" w:rsidRPr="00B961D3">
        <w:rPr>
          <w:noProof/>
        </w:rPr>
        <w:tab/>
        <w:t xml:space="preserve">         </w:t>
      </w:r>
      <w:r w:rsidR="00D04B9C" w:rsidRPr="00B961D3">
        <w:rPr>
          <w:noProof/>
        </w:rPr>
        <w:t xml:space="preserve">     </w:t>
      </w:r>
      <w:r w:rsidR="00130D55" w:rsidRPr="00B961D3">
        <w:rPr>
          <w:noProof/>
        </w:rPr>
        <w:t xml:space="preserve"> </w:t>
      </w:r>
      <w:r w:rsidR="004B300E" w:rsidRPr="00B961D3">
        <w:rPr>
          <w:noProof/>
        </w:rPr>
        <w:t>CONTRASEMNEAZĂ</w:t>
      </w:r>
    </w:p>
    <w:p w:rsidR="00555BED" w:rsidRPr="00B961D3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noProof/>
        </w:rPr>
      </w:pPr>
      <w:r w:rsidRPr="00B961D3">
        <w:rPr>
          <w:noProof/>
        </w:rPr>
        <w:t xml:space="preserve">            </w:t>
      </w:r>
      <w:r w:rsidR="002C6A6D" w:rsidRPr="00B961D3">
        <w:rPr>
          <w:noProof/>
        </w:rPr>
        <w:t xml:space="preserve">    </w:t>
      </w:r>
      <w:r w:rsidR="00B961D3">
        <w:rPr>
          <w:noProof/>
        </w:rPr>
        <w:t xml:space="preserve"> CONSILIER LOCAL</w:t>
      </w:r>
      <w:r w:rsidR="00776C35" w:rsidRPr="00B961D3">
        <w:rPr>
          <w:noProof/>
        </w:rPr>
        <w:t xml:space="preserve">                                                </w:t>
      </w:r>
      <w:r w:rsidR="004364DE" w:rsidRPr="00B961D3">
        <w:rPr>
          <w:noProof/>
        </w:rPr>
        <w:t xml:space="preserve">    </w:t>
      </w:r>
      <w:r w:rsidR="00955CC4" w:rsidRPr="00B961D3">
        <w:rPr>
          <w:noProof/>
        </w:rPr>
        <w:t xml:space="preserve">  </w:t>
      </w:r>
      <w:r w:rsidR="004364DE" w:rsidRPr="00B961D3">
        <w:rPr>
          <w:noProof/>
        </w:rPr>
        <w:t xml:space="preserve"> </w:t>
      </w:r>
      <w:r w:rsidR="00B961D3">
        <w:rPr>
          <w:noProof/>
        </w:rPr>
        <w:t xml:space="preserve">                              </w:t>
      </w:r>
      <w:r w:rsidRPr="00B961D3">
        <w:rPr>
          <w:noProof/>
        </w:rPr>
        <w:t>SECRETAR</w:t>
      </w:r>
    </w:p>
    <w:p w:rsidR="0048459C" w:rsidRPr="00B961D3" w:rsidRDefault="00D23D03" w:rsidP="00FF429C">
      <w:pPr>
        <w:spacing w:line="276" w:lineRule="auto"/>
        <w:ind w:left="227" w:right="-510"/>
        <w:rPr>
          <w:noProof/>
          <w:sz w:val="23"/>
          <w:szCs w:val="23"/>
        </w:rPr>
      </w:pPr>
      <w:r w:rsidRPr="00B961D3">
        <w:rPr>
          <w:noProof/>
        </w:rPr>
        <w:t xml:space="preserve">    </w:t>
      </w:r>
      <w:r w:rsidR="002F7979" w:rsidRPr="00B961D3">
        <w:rPr>
          <w:noProof/>
        </w:rPr>
        <w:t xml:space="preserve"> </w:t>
      </w:r>
      <w:r w:rsidRPr="00B961D3">
        <w:rPr>
          <w:noProof/>
        </w:rPr>
        <w:t xml:space="preserve"> </w:t>
      </w:r>
      <w:r w:rsidR="00B961D3" w:rsidRPr="00B961D3">
        <w:rPr>
          <w:noProof/>
        </w:rPr>
        <w:t xml:space="preserve">  </w:t>
      </w:r>
      <w:r w:rsidR="00643748" w:rsidRPr="00B961D3">
        <w:rPr>
          <w:noProof/>
        </w:rPr>
        <w:t xml:space="preserve">  </w:t>
      </w:r>
      <w:r w:rsidR="00B961D3" w:rsidRPr="00B961D3">
        <w:rPr>
          <w:noProof/>
        </w:rPr>
        <w:t>BODIU GHEORGHE</w:t>
      </w:r>
      <w:r w:rsidR="00414E2E" w:rsidRPr="00B961D3">
        <w:rPr>
          <w:noProof/>
        </w:rPr>
        <w:t xml:space="preserve">                       </w:t>
      </w:r>
      <w:r w:rsidR="00201042" w:rsidRPr="00B961D3">
        <w:rPr>
          <w:noProof/>
        </w:rPr>
        <w:t xml:space="preserve"> </w:t>
      </w:r>
      <w:r w:rsidR="007D7639" w:rsidRPr="00B961D3">
        <w:rPr>
          <w:noProof/>
        </w:rPr>
        <w:t xml:space="preserve">  </w:t>
      </w:r>
      <w:r w:rsidR="0048459C" w:rsidRPr="00B961D3">
        <w:rPr>
          <w:noProof/>
        </w:rPr>
        <w:t xml:space="preserve">               </w:t>
      </w:r>
      <w:r w:rsidR="00B2307A" w:rsidRPr="00B961D3">
        <w:rPr>
          <w:noProof/>
        </w:rPr>
        <w:t xml:space="preserve">      </w:t>
      </w:r>
      <w:r w:rsidR="003F5EA3" w:rsidRPr="00B961D3">
        <w:rPr>
          <w:noProof/>
        </w:rPr>
        <w:t xml:space="preserve">  </w:t>
      </w:r>
      <w:r w:rsidR="0048459C" w:rsidRPr="00B961D3">
        <w:rPr>
          <w:noProof/>
        </w:rPr>
        <w:t xml:space="preserve"> </w:t>
      </w:r>
      <w:r w:rsidR="009C7EEA" w:rsidRPr="00B961D3">
        <w:rPr>
          <w:noProof/>
        </w:rPr>
        <w:t xml:space="preserve">           </w:t>
      </w:r>
      <w:r w:rsidR="00B2307A" w:rsidRPr="00B961D3">
        <w:rPr>
          <w:noProof/>
        </w:rPr>
        <w:t xml:space="preserve"> </w:t>
      </w:r>
      <w:r w:rsidR="00C95B3B" w:rsidRPr="00B961D3">
        <w:rPr>
          <w:noProof/>
        </w:rPr>
        <w:t xml:space="preserve">        </w:t>
      </w:r>
      <w:r w:rsidR="00B961D3">
        <w:rPr>
          <w:noProof/>
        </w:rPr>
        <w:t xml:space="preserve">  </w:t>
      </w:r>
      <w:r w:rsidR="0048459C" w:rsidRPr="00B961D3">
        <w:rPr>
          <w:noProof/>
          <w:sz w:val="23"/>
          <w:szCs w:val="23"/>
        </w:rPr>
        <w:t>GHERMAN SORINA-ANA</w:t>
      </w:r>
      <w:r w:rsidR="004B300E" w:rsidRPr="00B961D3">
        <w:rPr>
          <w:noProof/>
          <w:sz w:val="23"/>
          <w:szCs w:val="23"/>
        </w:rPr>
        <w:t xml:space="preserve">   </w:t>
      </w:r>
    </w:p>
    <w:p w:rsidR="00BE02C1" w:rsidRPr="00B961D3" w:rsidRDefault="00643748" w:rsidP="00FF429C">
      <w:pPr>
        <w:spacing w:line="276" w:lineRule="auto"/>
        <w:ind w:left="227" w:right="-510"/>
        <w:rPr>
          <w:sz w:val="23"/>
          <w:szCs w:val="23"/>
        </w:rPr>
      </w:pPr>
      <w:r w:rsidRPr="00B961D3">
        <w:rPr>
          <w:sz w:val="23"/>
          <w:szCs w:val="23"/>
        </w:rPr>
        <w:t xml:space="preserve"> </w:t>
      </w: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BE02C1" w:rsidRPr="00B961D3" w:rsidRDefault="00BE02C1" w:rsidP="00FF429C">
      <w:pPr>
        <w:spacing w:line="276" w:lineRule="auto"/>
        <w:ind w:left="227" w:right="-510"/>
        <w:rPr>
          <w:noProof/>
        </w:rPr>
      </w:pPr>
    </w:p>
    <w:sectPr w:rsidR="00BE02C1" w:rsidRPr="00B961D3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8C6" w:rsidRDefault="00E978C6" w:rsidP="0085481B">
      <w:r>
        <w:separator/>
      </w:r>
    </w:p>
  </w:endnote>
  <w:endnote w:type="continuationSeparator" w:id="0">
    <w:p w:rsidR="00E978C6" w:rsidRDefault="00E978C6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8C6" w:rsidRDefault="00E978C6" w:rsidP="0085481B">
      <w:r>
        <w:separator/>
      </w:r>
    </w:p>
  </w:footnote>
  <w:footnote w:type="continuationSeparator" w:id="0">
    <w:p w:rsidR="00E978C6" w:rsidRDefault="00E978C6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3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706A5"/>
    <w:rsid w:val="00472AFC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7F63"/>
    <w:rsid w:val="00516A1E"/>
    <w:rsid w:val="00516CAB"/>
    <w:rsid w:val="00516DF9"/>
    <w:rsid w:val="00523F47"/>
    <w:rsid w:val="005252E9"/>
    <w:rsid w:val="0052585B"/>
    <w:rsid w:val="0053308A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3329"/>
    <w:rsid w:val="005C756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43748"/>
    <w:rsid w:val="00645FB2"/>
    <w:rsid w:val="00653EB9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6F69"/>
    <w:rsid w:val="006D3378"/>
    <w:rsid w:val="006E0451"/>
    <w:rsid w:val="006E7198"/>
    <w:rsid w:val="006F3D06"/>
    <w:rsid w:val="0070719E"/>
    <w:rsid w:val="007121E0"/>
    <w:rsid w:val="00715A31"/>
    <w:rsid w:val="007265FF"/>
    <w:rsid w:val="00726C78"/>
    <w:rsid w:val="00734BFC"/>
    <w:rsid w:val="007421AC"/>
    <w:rsid w:val="007448D1"/>
    <w:rsid w:val="00745E36"/>
    <w:rsid w:val="00755509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4B87"/>
    <w:rsid w:val="008D512B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7F64"/>
    <w:rsid w:val="00A23335"/>
    <w:rsid w:val="00A2477C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EAC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E48"/>
    <w:rsid w:val="00B961D3"/>
    <w:rsid w:val="00B96883"/>
    <w:rsid w:val="00BA78CF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E08"/>
    <w:rsid w:val="00C164EA"/>
    <w:rsid w:val="00C234DA"/>
    <w:rsid w:val="00C2375E"/>
    <w:rsid w:val="00C441C0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3D03"/>
    <w:rsid w:val="00D25402"/>
    <w:rsid w:val="00D273AF"/>
    <w:rsid w:val="00D32277"/>
    <w:rsid w:val="00D326EE"/>
    <w:rsid w:val="00D34C09"/>
    <w:rsid w:val="00D35B8E"/>
    <w:rsid w:val="00D47A8A"/>
    <w:rsid w:val="00D55D5B"/>
    <w:rsid w:val="00D56E00"/>
    <w:rsid w:val="00D57578"/>
    <w:rsid w:val="00D85C80"/>
    <w:rsid w:val="00D872B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82AF8"/>
    <w:rsid w:val="00E8493B"/>
    <w:rsid w:val="00E878B2"/>
    <w:rsid w:val="00E9072B"/>
    <w:rsid w:val="00E908C6"/>
    <w:rsid w:val="00E91F8E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B72D9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6001C"/>
    <w:rsid w:val="00F6112E"/>
    <w:rsid w:val="00F61D2D"/>
    <w:rsid w:val="00F64593"/>
    <w:rsid w:val="00F71029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B32"/>
    <w:rsid w:val="00FB785B"/>
    <w:rsid w:val="00FC645B"/>
    <w:rsid w:val="00FD44B4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C36E7B-E769-442F-A70F-E55B8EAA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Doina</cp:lastModifiedBy>
  <cp:revision>32</cp:revision>
  <cp:lastPrinted>2020-09-24T07:09:00Z</cp:lastPrinted>
  <dcterms:created xsi:type="dcterms:W3CDTF">2020-07-17T08:31:00Z</dcterms:created>
  <dcterms:modified xsi:type="dcterms:W3CDTF">2020-11-30T14:18:00Z</dcterms:modified>
</cp:coreProperties>
</file>