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B961D3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ROMÂNIA</w:t>
            </w:r>
          </w:p>
          <w:p w:rsidR="00F82327" w:rsidRPr="00B961D3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J</w:t>
            </w:r>
            <w:r w:rsidR="00F82327" w:rsidRPr="00B961D3">
              <w:rPr>
                <w:b/>
                <w:noProof/>
                <w:sz w:val="23"/>
                <w:szCs w:val="23"/>
              </w:rPr>
              <w:t>UDEŢUL TIMIŞ</w:t>
            </w:r>
          </w:p>
          <w:p w:rsidR="00F82327" w:rsidRPr="00B961D3" w:rsidRDefault="00F82327" w:rsidP="002C6A6D">
            <w:pPr>
              <w:ind w:left="-180" w:right="-851"/>
              <w:jc w:val="center"/>
              <w:rPr>
                <w:noProof/>
                <w:sz w:val="23"/>
                <w:szCs w:val="23"/>
              </w:rPr>
            </w:pPr>
            <w:r w:rsidRPr="00B961D3">
              <w:rPr>
                <w:b/>
                <w:noProof/>
                <w:sz w:val="23"/>
                <w:szCs w:val="23"/>
              </w:rPr>
              <w:t>CONSILIUL LOCAL AL COMUNEI</w:t>
            </w:r>
            <w:r w:rsidR="006A2DDB" w:rsidRPr="00B961D3">
              <w:rPr>
                <w:b/>
                <w:noProof/>
                <w:sz w:val="23"/>
                <w:szCs w:val="23"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:rsidR="00F82327" w:rsidRPr="00B961D3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  <w:sz w:val="23"/>
                <w:szCs w:val="23"/>
              </w:rPr>
            </w:pPr>
          </w:p>
          <w:p w:rsidR="00F82327" w:rsidRPr="00B961D3" w:rsidRDefault="00F82327" w:rsidP="002C6A6D">
            <w:pPr>
              <w:ind w:left="-180" w:right="-108"/>
              <w:jc w:val="center"/>
              <w:rPr>
                <w:noProof/>
                <w:sz w:val="23"/>
                <w:szCs w:val="23"/>
              </w:rPr>
            </w:pPr>
          </w:p>
          <w:p w:rsidR="00151EB8" w:rsidRPr="00B961D3" w:rsidRDefault="00151EB8" w:rsidP="002C6A6D">
            <w:pPr>
              <w:ind w:left="3824" w:right="-108"/>
              <w:jc w:val="center"/>
              <w:rPr>
                <w:i/>
                <w:sz w:val="23"/>
                <w:szCs w:val="23"/>
              </w:rPr>
            </w:pPr>
          </w:p>
        </w:tc>
      </w:tr>
    </w:tbl>
    <w:p w:rsidR="00955CC4" w:rsidRPr="00B961D3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  <w:sz w:val="23"/>
          <w:szCs w:val="23"/>
        </w:rPr>
      </w:pPr>
    </w:p>
    <w:p w:rsidR="00EF0975" w:rsidRPr="00B961D3" w:rsidRDefault="00B62103" w:rsidP="002A4B27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H O T Ă R Â R E A</w:t>
      </w:r>
    </w:p>
    <w:p w:rsidR="00065ABE" w:rsidRPr="00B961D3" w:rsidRDefault="00CA5502" w:rsidP="00065ABE">
      <w:pPr>
        <w:spacing w:line="276" w:lineRule="auto"/>
        <w:ind w:left="-270" w:right="-851"/>
        <w:jc w:val="center"/>
        <w:rPr>
          <w:b/>
          <w:noProof/>
          <w:sz w:val="23"/>
          <w:szCs w:val="23"/>
        </w:rPr>
      </w:pPr>
      <w:r w:rsidRPr="00B961D3">
        <w:rPr>
          <w:b/>
          <w:noProof/>
          <w:sz w:val="23"/>
          <w:szCs w:val="23"/>
        </w:rPr>
        <w:t>nr.</w:t>
      </w:r>
      <w:r w:rsidR="00B10750" w:rsidRPr="00B961D3">
        <w:rPr>
          <w:b/>
          <w:noProof/>
          <w:sz w:val="23"/>
          <w:szCs w:val="23"/>
        </w:rPr>
        <w:t xml:space="preserve"> </w:t>
      </w:r>
      <w:r w:rsidR="004674A3">
        <w:rPr>
          <w:b/>
          <w:noProof/>
          <w:sz w:val="23"/>
          <w:szCs w:val="23"/>
        </w:rPr>
        <w:t>112</w:t>
      </w:r>
      <w:r w:rsidR="00E908C6" w:rsidRPr="00B961D3">
        <w:rPr>
          <w:b/>
          <w:noProof/>
          <w:sz w:val="23"/>
          <w:szCs w:val="23"/>
        </w:rPr>
        <w:t xml:space="preserve"> </w:t>
      </w:r>
      <w:r w:rsidR="00A05286" w:rsidRPr="00B961D3">
        <w:rPr>
          <w:b/>
          <w:noProof/>
          <w:sz w:val="23"/>
          <w:szCs w:val="23"/>
        </w:rPr>
        <w:t>din</w:t>
      </w:r>
      <w:r w:rsidR="00AE10F0" w:rsidRPr="00B961D3">
        <w:rPr>
          <w:b/>
          <w:noProof/>
          <w:sz w:val="23"/>
          <w:szCs w:val="23"/>
        </w:rPr>
        <w:t xml:space="preserve"> </w:t>
      </w:r>
      <w:r w:rsidR="00EB72D9" w:rsidRPr="00B961D3">
        <w:rPr>
          <w:b/>
          <w:noProof/>
          <w:sz w:val="23"/>
          <w:szCs w:val="23"/>
        </w:rPr>
        <w:t>27.11</w:t>
      </w:r>
      <w:r w:rsidR="00331C4B" w:rsidRPr="00B961D3">
        <w:rPr>
          <w:b/>
          <w:noProof/>
          <w:sz w:val="23"/>
          <w:szCs w:val="23"/>
        </w:rPr>
        <w:t>.2020</w:t>
      </w:r>
    </w:p>
    <w:p w:rsidR="004674A3" w:rsidRDefault="004674A3" w:rsidP="004674A3">
      <w:pPr>
        <w:jc w:val="center"/>
        <w:rPr>
          <w:rFonts w:eastAsia="Palatino Linotype"/>
          <w:b/>
        </w:rPr>
      </w:pPr>
      <w:r w:rsidRPr="00D4665A">
        <w:rPr>
          <w:rFonts w:eastAsia="Palatino Linotype"/>
          <w:b/>
        </w:rPr>
        <w:t xml:space="preserve">privind </w:t>
      </w:r>
      <w:bookmarkStart w:id="0" w:name="_Hlk511930597"/>
      <w:bookmarkStart w:id="1" w:name="_Hlk511930576"/>
      <w:r w:rsidRPr="000C702C">
        <w:rPr>
          <w:rFonts w:eastAsia="Palatino Linotype"/>
          <w:b/>
        </w:rPr>
        <w:t xml:space="preserve">validarea unui nr. de </w:t>
      </w:r>
      <w:r>
        <w:rPr>
          <w:rFonts w:eastAsia="Palatino Linotype"/>
          <w:b/>
        </w:rPr>
        <w:t>55</w:t>
      </w:r>
      <w:r w:rsidRPr="000C702C">
        <w:rPr>
          <w:rFonts w:eastAsia="Palatino Linotype"/>
          <w:b/>
        </w:rPr>
        <w:t xml:space="preserve"> dosare noi depuse, complete, spre validare pentru Legea nr. 15/2003 </w:t>
      </w:r>
    </w:p>
    <w:bookmarkEnd w:id="0"/>
    <w:bookmarkEnd w:id="1"/>
    <w:p w:rsidR="004674A3" w:rsidRDefault="004674A3" w:rsidP="004674A3">
      <w:pPr>
        <w:spacing w:line="360" w:lineRule="auto"/>
        <w:jc w:val="center"/>
        <w:rPr>
          <w:rFonts w:eastAsia="Palatino Linotype"/>
          <w:i/>
        </w:rPr>
      </w:pPr>
    </w:p>
    <w:p w:rsidR="004674A3" w:rsidRPr="004674A3" w:rsidRDefault="004674A3" w:rsidP="004674A3">
      <w:pPr>
        <w:spacing w:line="360" w:lineRule="auto"/>
        <w:ind w:left="181" w:right="292"/>
        <w:jc w:val="both"/>
        <w:rPr>
          <w:rFonts w:eastAsia="Palatino Linotype"/>
          <w:b/>
          <w:i/>
        </w:rPr>
      </w:pPr>
      <w:r w:rsidRPr="008A0EEA">
        <w:rPr>
          <w:rFonts w:eastAsia="Palatino Linotype"/>
          <w:b/>
          <w:i/>
        </w:rPr>
        <w:t xml:space="preserve">CONSILIUL LOCAL al comunei Giarmata, județul Timiș, întrunit în ședința ordinară din data de </w:t>
      </w:r>
      <w:r>
        <w:rPr>
          <w:rFonts w:eastAsia="Palatino Linotype"/>
          <w:b/>
          <w:i/>
        </w:rPr>
        <w:t>27</w:t>
      </w:r>
      <w:r w:rsidRPr="008A0EEA">
        <w:rPr>
          <w:rFonts w:eastAsia="Palatino Linotype"/>
          <w:b/>
          <w:i/>
        </w:rPr>
        <w:t>.</w:t>
      </w:r>
      <w:r>
        <w:rPr>
          <w:rFonts w:eastAsia="Palatino Linotype"/>
          <w:b/>
          <w:i/>
        </w:rPr>
        <w:t>11</w:t>
      </w:r>
      <w:r w:rsidRPr="008A0EEA">
        <w:rPr>
          <w:rFonts w:eastAsia="Palatino Linotype"/>
          <w:b/>
          <w:i/>
        </w:rPr>
        <w:t>.2020</w:t>
      </w:r>
    </w:p>
    <w:p w:rsidR="004674A3" w:rsidRPr="00584709" w:rsidRDefault="004674A3" w:rsidP="004674A3">
      <w:pPr>
        <w:spacing w:line="360" w:lineRule="auto"/>
        <w:ind w:left="521" w:right="292"/>
        <w:rPr>
          <w:rFonts w:eastAsia="Palatino Linotype"/>
        </w:rPr>
      </w:pPr>
      <w:r>
        <w:rPr>
          <w:rFonts w:eastAsia="Palatino Linotype"/>
        </w:rPr>
        <w:t>Având în vedere :</w:t>
      </w:r>
    </w:p>
    <w:p w:rsidR="004674A3" w:rsidRPr="003472B5" w:rsidRDefault="004674A3" w:rsidP="004674A3">
      <w:pPr>
        <w:numPr>
          <w:ilvl w:val="0"/>
          <w:numId w:val="12"/>
        </w:numPr>
        <w:tabs>
          <w:tab w:val="left" w:pos="541"/>
        </w:tabs>
        <w:suppressAutoHyphens w:val="0"/>
        <w:spacing w:line="360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de aprobare al inițiatorului;</w:t>
      </w:r>
    </w:p>
    <w:p w:rsidR="004674A3" w:rsidRPr="007E7789" w:rsidRDefault="004674A3" w:rsidP="004674A3">
      <w:pPr>
        <w:numPr>
          <w:ilvl w:val="0"/>
          <w:numId w:val="12"/>
        </w:numPr>
        <w:tabs>
          <w:tab w:val="left" w:pos="541"/>
        </w:tabs>
        <w:suppressAutoHyphens w:val="0"/>
        <w:spacing w:line="360" w:lineRule="auto"/>
        <w:ind w:right="292"/>
        <w:jc w:val="both"/>
        <w:rPr>
          <w:rFonts w:eastAsia="Arial"/>
        </w:rPr>
      </w:pPr>
      <w:r>
        <w:rPr>
          <w:rFonts w:eastAsia="Palatino Linotype"/>
        </w:rPr>
        <w:t>referatul d-nei Axin Nicoleta prin care se supun spre validare un număr de 55 dosare noi despuse în baza Legii nr. 15/2003;</w:t>
      </w:r>
    </w:p>
    <w:p w:rsidR="004674A3" w:rsidRPr="00365346" w:rsidRDefault="004674A3" w:rsidP="004674A3">
      <w:pPr>
        <w:numPr>
          <w:ilvl w:val="0"/>
          <w:numId w:val="12"/>
        </w:numPr>
        <w:suppressAutoHyphens w:val="0"/>
        <w:spacing w:line="360" w:lineRule="auto"/>
        <w:rPr>
          <w:rFonts w:eastAsia="Palatino Linotype"/>
        </w:rPr>
      </w:pPr>
      <w:r>
        <w:rPr>
          <w:rFonts w:eastAsia="Palatino Linotype"/>
        </w:rPr>
        <w:t>prevederile art.</w:t>
      </w:r>
      <w:r w:rsidRPr="000C702C">
        <w:rPr>
          <w:rFonts w:eastAsia="Palatino Linotype"/>
        </w:rPr>
        <w:t xml:space="preserve"> </w:t>
      </w:r>
      <w:r>
        <w:rPr>
          <w:rFonts w:eastAsia="Palatino Linotype"/>
        </w:rPr>
        <w:t>1</w:t>
      </w:r>
      <w:r w:rsidRPr="000C702C">
        <w:rPr>
          <w:rFonts w:eastAsia="Palatino Linotype"/>
        </w:rPr>
        <w:t xml:space="preserve">, alin. </w:t>
      </w:r>
      <w:r>
        <w:rPr>
          <w:rFonts w:eastAsia="Palatino Linotype"/>
        </w:rPr>
        <w:t>(</w:t>
      </w:r>
      <w:r w:rsidRPr="000C702C">
        <w:rPr>
          <w:rFonts w:eastAsia="Palatino Linotype"/>
        </w:rPr>
        <w:t>3</w:t>
      </w:r>
      <w:r>
        <w:rPr>
          <w:rFonts w:eastAsia="Palatino Linotype"/>
        </w:rPr>
        <w:t>)</w:t>
      </w:r>
      <w:r w:rsidRPr="000C702C">
        <w:rPr>
          <w:rFonts w:eastAsia="Palatino Linotype"/>
        </w:rPr>
        <w:t xml:space="preserve">  din</w:t>
      </w:r>
      <w:r>
        <w:rPr>
          <w:rFonts w:eastAsia="Palatino Linotype"/>
        </w:rPr>
        <w:t xml:space="preserve"> Legea nr. 15/2003 – republicată și actualizată</w:t>
      </w:r>
      <w:r w:rsidRPr="000C702C">
        <w:rPr>
          <w:rFonts w:eastAsia="Palatino Linotype"/>
        </w:rPr>
        <w:t xml:space="preserve"> privind sprijinul acordat tinerilor</w:t>
      </w:r>
      <w:r>
        <w:rPr>
          <w:rFonts w:eastAsia="Palatino Linotype"/>
        </w:rPr>
        <w:t xml:space="preserve"> pentru construirea unei locuințe proprietate personală;</w:t>
      </w:r>
    </w:p>
    <w:p w:rsidR="004674A3" w:rsidRPr="003472B5" w:rsidRDefault="004674A3" w:rsidP="004674A3">
      <w:pPr>
        <w:numPr>
          <w:ilvl w:val="0"/>
          <w:numId w:val="12"/>
        </w:numPr>
        <w:tabs>
          <w:tab w:val="left" w:pos="800"/>
        </w:tabs>
        <w:suppressAutoHyphens w:val="0"/>
        <w:spacing w:line="360" w:lineRule="auto"/>
        <w:jc w:val="both"/>
        <w:rPr>
          <w:rFonts w:eastAsia="Arial"/>
          <w:sz w:val="23"/>
        </w:rPr>
      </w:pPr>
      <w:r w:rsidRPr="003472B5">
        <w:rPr>
          <w:rFonts w:eastAsia="Palatino Linotype"/>
          <w:sz w:val="23"/>
        </w:rPr>
        <w:t>că a fost îndeplinită procedura reglementată de prevederile Legii nr. 52/2003 privind transparența decizională în administraţia publică;</w:t>
      </w:r>
    </w:p>
    <w:p w:rsidR="004674A3" w:rsidRPr="003472B5" w:rsidRDefault="004674A3" w:rsidP="004674A3">
      <w:pPr>
        <w:numPr>
          <w:ilvl w:val="0"/>
          <w:numId w:val="12"/>
        </w:numPr>
        <w:tabs>
          <w:tab w:val="left" w:pos="541"/>
        </w:tabs>
        <w:suppressAutoHyphens w:val="0"/>
        <w:spacing w:line="360" w:lineRule="auto"/>
        <w:ind w:right="292"/>
        <w:jc w:val="both"/>
        <w:rPr>
          <w:rFonts w:eastAsia="Arial"/>
        </w:rPr>
      </w:pPr>
      <w:r w:rsidRPr="003472B5">
        <w:rPr>
          <w:rFonts w:eastAsia="Palatino Linotype"/>
        </w:rPr>
        <w:t>avizele favorabile acordate de comisiile de specialitate din cadrul Consiliului Local Giarmata;</w:t>
      </w:r>
    </w:p>
    <w:p w:rsidR="004674A3" w:rsidRPr="003472B5" w:rsidRDefault="004674A3" w:rsidP="004674A3">
      <w:pPr>
        <w:spacing w:line="360" w:lineRule="auto"/>
        <w:ind w:left="181" w:right="292" w:firstLine="552"/>
        <w:jc w:val="both"/>
        <w:rPr>
          <w:rFonts w:eastAsia="Palatino Linotype"/>
        </w:rPr>
      </w:pPr>
      <w:r w:rsidRPr="00F410AA">
        <w:rPr>
          <w:noProof/>
        </w:rPr>
        <w:t>În temeiul art. 129 alin. (</w:t>
      </w:r>
      <w:r>
        <w:rPr>
          <w:noProof/>
        </w:rPr>
        <w:t>7</w:t>
      </w:r>
      <w:r w:rsidRPr="00F410AA">
        <w:rPr>
          <w:noProof/>
        </w:rPr>
        <w:t xml:space="preserve">) </w:t>
      </w:r>
      <w:r>
        <w:rPr>
          <w:noProof/>
        </w:rPr>
        <w:t xml:space="preserve"> </w:t>
      </w:r>
      <w:r w:rsidRPr="00F410AA">
        <w:rPr>
          <w:noProof/>
        </w:rPr>
        <w:t>lit.</w:t>
      </w:r>
      <w:r>
        <w:rPr>
          <w:noProof/>
        </w:rPr>
        <w:t>e</w:t>
      </w:r>
      <w:r w:rsidRPr="00F410AA">
        <w:rPr>
          <w:noProof/>
        </w:rPr>
        <w:t>) și 196 alin. (1) lit. a) din Ordonanţa de Urgenţă nr. 57/2019privind Codul administrativ</w:t>
      </w:r>
      <w:r w:rsidRPr="003472B5">
        <w:rPr>
          <w:rFonts w:eastAsia="Palatino Linotype"/>
        </w:rPr>
        <w:t>;</w:t>
      </w:r>
    </w:p>
    <w:p w:rsidR="004674A3" w:rsidRPr="003472B5" w:rsidRDefault="004674A3" w:rsidP="004674A3">
      <w:pPr>
        <w:spacing w:line="360" w:lineRule="auto"/>
        <w:ind w:right="292"/>
      </w:pPr>
    </w:p>
    <w:p w:rsidR="004674A3" w:rsidRPr="003472B5" w:rsidRDefault="004674A3" w:rsidP="004674A3">
      <w:pPr>
        <w:spacing w:line="360" w:lineRule="auto"/>
        <w:ind w:left="4721" w:right="292"/>
        <w:rPr>
          <w:rFonts w:eastAsia="Palatino Linotype"/>
          <w:b/>
        </w:rPr>
      </w:pPr>
      <w:r w:rsidRPr="003472B5">
        <w:rPr>
          <w:rFonts w:eastAsia="Palatino Linotype"/>
          <w:b/>
        </w:rPr>
        <w:t>H O T Ă R Ă Ș T E :</w:t>
      </w:r>
    </w:p>
    <w:p w:rsidR="004674A3" w:rsidRPr="003472B5" w:rsidRDefault="004674A3" w:rsidP="004674A3">
      <w:pPr>
        <w:spacing w:line="360" w:lineRule="auto"/>
        <w:ind w:right="292"/>
      </w:pPr>
    </w:p>
    <w:p w:rsidR="004674A3" w:rsidRDefault="004674A3" w:rsidP="004674A3">
      <w:pPr>
        <w:spacing w:line="360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>ART. 1</w:t>
      </w:r>
      <w:r w:rsidRPr="003472B5">
        <w:t xml:space="preserve"> </w:t>
      </w:r>
      <w:r w:rsidRPr="003472B5">
        <w:rPr>
          <w:rFonts w:eastAsia="Palatino Linotype"/>
        </w:rPr>
        <w:t xml:space="preserve">Se </w:t>
      </w:r>
      <w:r>
        <w:rPr>
          <w:rFonts w:eastAsia="Palatino Linotype"/>
        </w:rPr>
        <w:t xml:space="preserve">validează </w:t>
      </w:r>
      <w:r w:rsidRPr="00365346">
        <w:rPr>
          <w:rFonts w:eastAsia="Palatino Linotype"/>
        </w:rPr>
        <w:t xml:space="preserve">un nr. de </w:t>
      </w:r>
      <w:r>
        <w:rPr>
          <w:rFonts w:eastAsia="Palatino Linotype"/>
        </w:rPr>
        <w:t>55</w:t>
      </w:r>
      <w:r w:rsidRPr="00365346">
        <w:rPr>
          <w:rFonts w:eastAsia="Palatino Linotype"/>
        </w:rPr>
        <w:t xml:space="preserve"> dosare noi – com</w:t>
      </w:r>
      <w:r>
        <w:rPr>
          <w:rFonts w:eastAsia="Palatino Linotype"/>
        </w:rPr>
        <w:t>plete depuse spre validare de că</w:t>
      </w:r>
      <w:r w:rsidRPr="00365346">
        <w:rPr>
          <w:rFonts w:eastAsia="Palatino Linotype"/>
        </w:rPr>
        <w:t xml:space="preserve">tre beneficiari </w:t>
      </w:r>
      <w:r>
        <w:rPr>
          <w:rFonts w:eastAsia="Palatino Linotype"/>
        </w:rPr>
        <w:t>ai Legii nr. 15/2003 republicată și actualizată, conform Anexei 1 – parte integrantă din prezenta hotărâre – Tabel Nominal care conține: nume și prenume, adresa de domiciliu ș</w:t>
      </w:r>
      <w:r w:rsidRPr="00365346">
        <w:rPr>
          <w:rFonts w:eastAsia="Palatino Linotype"/>
        </w:rPr>
        <w:t>i data depunerii dosarului complet.</w:t>
      </w:r>
    </w:p>
    <w:p w:rsidR="004674A3" w:rsidRPr="00584709" w:rsidRDefault="004674A3" w:rsidP="004674A3">
      <w:pPr>
        <w:spacing w:line="360" w:lineRule="auto"/>
        <w:ind w:right="292"/>
        <w:jc w:val="both"/>
        <w:rPr>
          <w:rFonts w:eastAsia="Palatino Linotype"/>
        </w:rPr>
      </w:pPr>
      <w:r w:rsidRPr="003472B5">
        <w:rPr>
          <w:rFonts w:eastAsia="Palatino Linotype"/>
          <w:b/>
        </w:rPr>
        <w:t xml:space="preserve">ART. 2. </w:t>
      </w:r>
      <w:r>
        <w:rPr>
          <w:rFonts w:eastAsia="Palatino Linotype"/>
        </w:rPr>
        <w:t>Cu ducerea la îndeplinire a acestei hotărâri se încredințează</w:t>
      </w:r>
      <w:r w:rsidRPr="00365346">
        <w:rPr>
          <w:rFonts w:eastAsia="Palatino Linotype"/>
        </w:rPr>
        <w:t xml:space="preserve"> compartimentele din cadrul aparatului de specialitate al Primarului Comunei Giarmata: Serviciul contabi</w:t>
      </w:r>
      <w:r>
        <w:rPr>
          <w:rFonts w:eastAsia="Palatino Linotype"/>
        </w:rPr>
        <w:t>litate, buget, finanțe, achiziții publice și fonduri structurale, taxe ș</w:t>
      </w:r>
      <w:r w:rsidRPr="00365346">
        <w:rPr>
          <w:rFonts w:eastAsia="Palatino Linotype"/>
        </w:rPr>
        <w:t>i impozite, responsabil Legea nr. 15/2003</w:t>
      </w:r>
      <w:r>
        <w:rPr>
          <w:rFonts w:eastAsia="Palatino Linotype"/>
        </w:rPr>
        <w:t>.</w:t>
      </w:r>
    </w:p>
    <w:p w:rsidR="004674A3" w:rsidRDefault="004674A3" w:rsidP="004674A3">
      <w:pPr>
        <w:spacing w:line="360" w:lineRule="auto"/>
        <w:ind w:right="292"/>
        <w:jc w:val="both"/>
        <w:rPr>
          <w:rFonts w:eastAsia="Palatino Linotype"/>
        </w:rPr>
      </w:pPr>
      <w:r>
        <w:rPr>
          <w:rFonts w:eastAsia="Palatino Linotype"/>
          <w:b/>
        </w:rPr>
        <w:t>ART. 3</w:t>
      </w:r>
      <w:r w:rsidRPr="003472B5">
        <w:rPr>
          <w:rFonts w:eastAsia="Palatino Linotype"/>
          <w:b/>
        </w:rPr>
        <w:t>.</w:t>
      </w:r>
      <w:r>
        <w:rPr>
          <w:rFonts w:eastAsia="Palatino Linotype"/>
          <w:b/>
        </w:rPr>
        <w:t xml:space="preserve"> </w:t>
      </w:r>
      <w:r w:rsidRPr="003472B5">
        <w:rPr>
          <w:rFonts w:eastAsia="Palatino Linotype"/>
        </w:rPr>
        <w:t xml:space="preserve">Prezenta hotărâre a fost adoptată cu un număr de </w:t>
      </w:r>
      <w:r>
        <w:rPr>
          <w:rFonts w:eastAsia="Palatino Linotype"/>
        </w:rPr>
        <w:t>12 v</w:t>
      </w:r>
      <w:r w:rsidRPr="003472B5">
        <w:rPr>
          <w:rFonts w:eastAsia="Palatino Linotype"/>
        </w:rPr>
        <w:t xml:space="preserve">oturi „pentru”, </w:t>
      </w:r>
      <w:r>
        <w:rPr>
          <w:rFonts w:eastAsia="Palatino Linotype"/>
        </w:rPr>
        <w:t xml:space="preserve">0 </w:t>
      </w:r>
      <w:r w:rsidRPr="003472B5">
        <w:rPr>
          <w:rFonts w:eastAsia="Palatino Linotype"/>
        </w:rPr>
        <w:t xml:space="preserve">,,împotrivă”, </w:t>
      </w:r>
      <w:r>
        <w:rPr>
          <w:rFonts w:eastAsia="Palatino Linotype"/>
        </w:rPr>
        <w:t>0</w:t>
      </w:r>
      <w:r w:rsidRPr="003472B5">
        <w:rPr>
          <w:rFonts w:eastAsia="Palatino Linotype"/>
        </w:rPr>
        <w:t>,,abțineri”.</w:t>
      </w:r>
    </w:p>
    <w:p w:rsidR="004674A3" w:rsidRDefault="004674A3" w:rsidP="004674A3">
      <w:pPr>
        <w:spacing w:line="360" w:lineRule="auto"/>
        <w:ind w:right="292"/>
        <w:jc w:val="both"/>
        <w:rPr>
          <w:rFonts w:eastAsia="Palatino Linotype"/>
        </w:rPr>
      </w:pPr>
    </w:p>
    <w:p w:rsidR="004674A3" w:rsidRDefault="004674A3" w:rsidP="004674A3">
      <w:pPr>
        <w:spacing w:line="360" w:lineRule="auto"/>
        <w:ind w:right="292"/>
        <w:jc w:val="both"/>
        <w:rPr>
          <w:rFonts w:eastAsia="Palatino Linotype"/>
        </w:rPr>
      </w:pPr>
      <w:bookmarkStart w:id="2" w:name="_GoBack"/>
      <w:bookmarkEnd w:id="2"/>
    </w:p>
    <w:p w:rsidR="004674A3" w:rsidRPr="003472B5" w:rsidRDefault="004674A3" w:rsidP="004674A3">
      <w:pPr>
        <w:spacing w:line="360" w:lineRule="auto"/>
        <w:ind w:right="292"/>
        <w:jc w:val="both"/>
        <w:rPr>
          <w:rFonts w:eastAsia="Palatino Linotype"/>
        </w:rPr>
      </w:pPr>
    </w:p>
    <w:p w:rsidR="004674A3" w:rsidRPr="003472B5" w:rsidRDefault="004674A3" w:rsidP="004674A3">
      <w:pPr>
        <w:spacing w:line="360" w:lineRule="auto"/>
        <w:ind w:right="292"/>
        <w:rPr>
          <w:rFonts w:eastAsia="Palatino Linotype"/>
        </w:rPr>
      </w:pPr>
      <w:r>
        <w:rPr>
          <w:rFonts w:eastAsia="Palatino Linotype"/>
          <w:b/>
        </w:rPr>
        <w:lastRenderedPageBreak/>
        <w:t>ART. 4</w:t>
      </w:r>
      <w:r w:rsidRPr="003472B5">
        <w:rPr>
          <w:rFonts w:eastAsia="Palatino Linotype"/>
          <w:b/>
        </w:rPr>
        <w:t xml:space="preserve">. </w:t>
      </w:r>
      <w:r w:rsidRPr="003472B5">
        <w:rPr>
          <w:rFonts w:eastAsia="Palatino Linotype"/>
        </w:rPr>
        <w:t>Prezenta hotărâre se comunică :</w:t>
      </w:r>
    </w:p>
    <w:p w:rsidR="004674A3" w:rsidRPr="003472B5" w:rsidRDefault="004674A3" w:rsidP="004674A3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Instituției Prefectului – Județul Timiș ;</w:t>
      </w:r>
    </w:p>
    <w:p w:rsidR="004674A3" w:rsidRPr="00584709" w:rsidRDefault="004674A3" w:rsidP="004674A3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3472B5">
        <w:rPr>
          <w:rFonts w:eastAsia="Palatino Linotype"/>
        </w:rPr>
        <w:t>primarului Comunei Giarmata ;</w:t>
      </w:r>
    </w:p>
    <w:p w:rsidR="004674A3" w:rsidRPr="00584709" w:rsidRDefault="004674A3" w:rsidP="004674A3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 w:rsidRPr="00584709">
        <w:rPr>
          <w:rFonts w:eastAsia="Arial"/>
        </w:rPr>
        <w:t>Serviciul Contabilitate,  Buget, Finanțe, Achiziții Publice și Fonduri Structurale,Taxe și Impozite;</w:t>
      </w:r>
    </w:p>
    <w:p w:rsidR="004674A3" w:rsidRPr="00D72A60" w:rsidRDefault="004674A3" w:rsidP="004674A3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0"/>
        <w:rPr>
          <w:rFonts w:eastAsia="Arial"/>
        </w:rPr>
      </w:pPr>
      <w:r>
        <w:rPr>
          <w:rFonts w:eastAsia="Arial"/>
        </w:rPr>
        <w:t xml:space="preserve">Responsabilului privind </w:t>
      </w:r>
      <w:r w:rsidRPr="00365346">
        <w:rPr>
          <w:rFonts w:eastAsia="Palatino Linotype"/>
        </w:rPr>
        <w:t>Legea nr. 15/2003</w:t>
      </w:r>
      <w:r>
        <w:rPr>
          <w:rFonts w:eastAsia="Arial"/>
        </w:rPr>
        <w:t>;</w:t>
      </w:r>
    </w:p>
    <w:p w:rsidR="004674A3" w:rsidRPr="007309B2" w:rsidRDefault="004674A3" w:rsidP="004674A3">
      <w:pPr>
        <w:numPr>
          <w:ilvl w:val="0"/>
          <w:numId w:val="4"/>
        </w:numPr>
        <w:tabs>
          <w:tab w:val="left" w:pos="361"/>
        </w:tabs>
        <w:suppressAutoHyphens w:val="0"/>
        <w:spacing w:line="360" w:lineRule="auto"/>
        <w:ind w:left="361" w:right="292" w:hanging="361"/>
        <w:rPr>
          <w:rFonts w:eastAsia="Arial"/>
        </w:rPr>
      </w:pPr>
      <w:r w:rsidRPr="003472B5">
        <w:rPr>
          <w:rFonts w:eastAsia="Palatino Linotype"/>
        </w:rPr>
        <w:t>se va afișa.</w:t>
      </w:r>
    </w:p>
    <w:p w:rsidR="0073320F" w:rsidRPr="0073320F" w:rsidRDefault="0073320F" w:rsidP="004674A3">
      <w:pPr>
        <w:tabs>
          <w:tab w:val="left" w:pos="361"/>
        </w:tabs>
        <w:suppressAutoHyphens w:val="0"/>
        <w:spacing w:line="360" w:lineRule="auto"/>
        <w:ind w:right="292"/>
        <w:rPr>
          <w:rFonts w:eastAsia="Arial"/>
          <w:lang w:eastAsia="ro-RO"/>
        </w:rPr>
      </w:pPr>
    </w:p>
    <w:p w:rsidR="00F5551F" w:rsidRDefault="00F5551F" w:rsidP="004674A3">
      <w:pPr>
        <w:suppressAutoHyphens w:val="0"/>
        <w:spacing w:line="360" w:lineRule="auto"/>
        <w:ind w:right="292"/>
        <w:rPr>
          <w:rFonts w:eastAsia="Calibri"/>
          <w:noProof/>
          <w:lang w:eastAsia="ro-RO"/>
        </w:rPr>
      </w:pPr>
    </w:p>
    <w:p w:rsidR="00F5551F" w:rsidRDefault="00F5551F" w:rsidP="004674A3">
      <w:pPr>
        <w:suppressAutoHyphens w:val="0"/>
        <w:spacing w:line="360" w:lineRule="auto"/>
        <w:ind w:right="292"/>
        <w:rPr>
          <w:rFonts w:eastAsia="Calibri"/>
          <w:noProof/>
          <w:lang w:eastAsia="ro-RO"/>
        </w:rPr>
      </w:pPr>
    </w:p>
    <w:p w:rsidR="00F5551F" w:rsidRDefault="00F5551F" w:rsidP="00F5551F">
      <w:pPr>
        <w:suppressAutoHyphens w:val="0"/>
        <w:ind w:right="292"/>
        <w:rPr>
          <w:rFonts w:eastAsia="Calibri"/>
          <w:noProof/>
          <w:lang w:eastAsia="ro-RO"/>
        </w:rPr>
      </w:pPr>
    </w:p>
    <w:p w:rsidR="00F5551F" w:rsidRPr="00F5551F" w:rsidRDefault="00F5551F" w:rsidP="00F5551F">
      <w:pPr>
        <w:suppressAutoHyphens w:val="0"/>
        <w:ind w:right="292"/>
        <w:rPr>
          <w:rFonts w:eastAsia="Calibri"/>
          <w:noProof/>
          <w:lang w:eastAsia="ro-RO"/>
        </w:rPr>
      </w:pPr>
    </w:p>
    <w:p w:rsidR="0068184E" w:rsidRPr="00B961D3" w:rsidRDefault="0068184E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</w:p>
    <w:p w:rsidR="004B300E" w:rsidRPr="00B961D3" w:rsidRDefault="003D1B32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-510" w:firstLine="180"/>
        <w:rPr>
          <w:noProof/>
        </w:rPr>
      </w:pPr>
      <w:r w:rsidRPr="00B961D3">
        <w:rPr>
          <w:noProof/>
        </w:rPr>
        <w:t xml:space="preserve">            </w:t>
      </w:r>
      <w:r w:rsidR="0068184E">
        <w:rPr>
          <w:noProof/>
        </w:rPr>
        <w:t xml:space="preserve">  </w:t>
      </w:r>
      <w:r w:rsidR="00D23D03" w:rsidRPr="00B961D3">
        <w:rPr>
          <w:noProof/>
        </w:rPr>
        <w:t>PREȘEDINTE DE ȘEDINȚĂ</w:t>
      </w:r>
      <w:r w:rsidR="00F6001C" w:rsidRPr="00B961D3">
        <w:rPr>
          <w:noProof/>
        </w:rPr>
        <w:t xml:space="preserve">         </w:t>
      </w:r>
      <w:r w:rsidR="00776C35" w:rsidRPr="00B961D3">
        <w:rPr>
          <w:noProof/>
        </w:rPr>
        <w:t xml:space="preserve">                    </w:t>
      </w:r>
      <w:r w:rsidR="00130D55" w:rsidRPr="00B961D3">
        <w:rPr>
          <w:noProof/>
        </w:rPr>
        <w:t xml:space="preserve"> </w:t>
      </w:r>
      <w:r w:rsidR="00805BAE" w:rsidRPr="00B961D3">
        <w:rPr>
          <w:noProof/>
        </w:rPr>
        <w:tab/>
        <w:t xml:space="preserve">         </w:t>
      </w:r>
      <w:r w:rsidR="00D04B9C" w:rsidRPr="00B961D3">
        <w:rPr>
          <w:noProof/>
        </w:rPr>
        <w:t xml:space="preserve">     </w:t>
      </w:r>
      <w:r w:rsidR="00130D55" w:rsidRPr="00B961D3">
        <w:rPr>
          <w:noProof/>
        </w:rPr>
        <w:t xml:space="preserve"> </w:t>
      </w:r>
      <w:r w:rsidR="004B300E" w:rsidRPr="00B961D3">
        <w:rPr>
          <w:noProof/>
        </w:rPr>
        <w:t>CONTRASEMNEAZĂ</w:t>
      </w:r>
    </w:p>
    <w:p w:rsidR="00555BED" w:rsidRPr="00B961D3" w:rsidRDefault="00555BED" w:rsidP="00FF429C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-510" w:hanging="360"/>
        <w:rPr>
          <w:noProof/>
        </w:rPr>
      </w:pPr>
      <w:r w:rsidRPr="00B961D3">
        <w:rPr>
          <w:noProof/>
        </w:rPr>
        <w:t xml:space="preserve">            </w:t>
      </w:r>
      <w:r w:rsidR="002C6A6D" w:rsidRPr="00B961D3">
        <w:rPr>
          <w:noProof/>
        </w:rPr>
        <w:t xml:space="preserve">    </w:t>
      </w:r>
      <w:r w:rsidR="00B961D3">
        <w:rPr>
          <w:noProof/>
        </w:rPr>
        <w:t xml:space="preserve"> CONSILIER LOCAL</w:t>
      </w:r>
      <w:r w:rsidR="00776C35" w:rsidRPr="00B961D3">
        <w:rPr>
          <w:noProof/>
        </w:rPr>
        <w:t xml:space="preserve">                                                </w:t>
      </w:r>
      <w:r w:rsidR="004364DE" w:rsidRPr="00B961D3">
        <w:rPr>
          <w:noProof/>
        </w:rPr>
        <w:t xml:space="preserve">    </w:t>
      </w:r>
      <w:r w:rsidR="00955CC4" w:rsidRPr="00B961D3">
        <w:rPr>
          <w:noProof/>
        </w:rPr>
        <w:t xml:space="preserve">  </w:t>
      </w:r>
      <w:r w:rsidR="004364DE" w:rsidRPr="00B961D3">
        <w:rPr>
          <w:noProof/>
        </w:rPr>
        <w:t xml:space="preserve"> </w:t>
      </w:r>
      <w:r w:rsidR="00B961D3">
        <w:rPr>
          <w:noProof/>
        </w:rPr>
        <w:t xml:space="preserve">                              </w:t>
      </w:r>
      <w:r w:rsidRPr="00B961D3">
        <w:rPr>
          <w:noProof/>
        </w:rPr>
        <w:t>SECRETAR</w:t>
      </w:r>
    </w:p>
    <w:p w:rsidR="0048459C" w:rsidRPr="00B961D3" w:rsidRDefault="00D23D03" w:rsidP="00FF429C">
      <w:pPr>
        <w:spacing w:line="276" w:lineRule="auto"/>
        <w:ind w:left="227" w:right="-510"/>
        <w:rPr>
          <w:noProof/>
          <w:sz w:val="23"/>
          <w:szCs w:val="23"/>
        </w:rPr>
      </w:pPr>
      <w:r w:rsidRPr="00B961D3">
        <w:rPr>
          <w:noProof/>
        </w:rPr>
        <w:t xml:space="preserve">    </w:t>
      </w:r>
      <w:r w:rsidR="002F7979" w:rsidRPr="00B961D3">
        <w:rPr>
          <w:noProof/>
        </w:rPr>
        <w:t xml:space="preserve"> </w:t>
      </w:r>
      <w:r w:rsidRPr="00B961D3">
        <w:rPr>
          <w:noProof/>
        </w:rPr>
        <w:t xml:space="preserve"> </w:t>
      </w:r>
      <w:r w:rsidR="00B961D3" w:rsidRPr="00B961D3">
        <w:rPr>
          <w:noProof/>
        </w:rPr>
        <w:t xml:space="preserve">  </w:t>
      </w:r>
      <w:r w:rsidR="00643748" w:rsidRPr="00B961D3">
        <w:rPr>
          <w:noProof/>
        </w:rPr>
        <w:t xml:space="preserve">  </w:t>
      </w:r>
      <w:r w:rsidR="00B961D3" w:rsidRPr="00B961D3">
        <w:rPr>
          <w:noProof/>
        </w:rPr>
        <w:t>BODIU GHEORGHE</w:t>
      </w:r>
      <w:r w:rsidR="00414E2E" w:rsidRPr="00B961D3">
        <w:rPr>
          <w:noProof/>
        </w:rPr>
        <w:t xml:space="preserve">                       </w:t>
      </w:r>
      <w:r w:rsidR="00201042" w:rsidRPr="00B961D3">
        <w:rPr>
          <w:noProof/>
        </w:rPr>
        <w:t xml:space="preserve"> </w:t>
      </w:r>
      <w:r w:rsidR="007D7639" w:rsidRPr="00B961D3">
        <w:rPr>
          <w:noProof/>
        </w:rPr>
        <w:t xml:space="preserve">  </w:t>
      </w:r>
      <w:r w:rsidR="0048459C" w:rsidRPr="00B961D3">
        <w:rPr>
          <w:noProof/>
        </w:rPr>
        <w:t xml:space="preserve">               </w:t>
      </w:r>
      <w:r w:rsidR="00B2307A" w:rsidRPr="00B961D3">
        <w:rPr>
          <w:noProof/>
        </w:rPr>
        <w:t xml:space="preserve">      </w:t>
      </w:r>
      <w:r w:rsidR="003F5EA3" w:rsidRPr="00B961D3">
        <w:rPr>
          <w:noProof/>
        </w:rPr>
        <w:t xml:space="preserve">  </w:t>
      </w:r>
      <w:r w:rsidR="0048459C" w:rsidRPr="00B961D3">
        <w:rPr>
          <w:noProof/>
        </w:rPr>
        <w:t xml:space="preserve"> </w:t>
      </w:r>
      <w:r w:rsidR="009C7EEA" w:rsidRPr="00B961D3">
        <w:rPr>
          <w:noProof/>
        </w:rPr>
        <w:t xml:space="preserve">           </w:t>
      </w:r>
      <w:r w:rsidR="00B2307A" w:rsidRPr="00B961D3">
        <w:rPr>
          <w:noProof/>
        </w:rPr>
        <w:t xml:space="preserve"> </w:t>
      </w:r>
      <w:r w:rsidR="00C95B3B" w:rsidRPr="00B961D3">
        <w:rPr>
          <w:noProof/>
        </w:rPr>
        <w:t xml:space="preserve">        </w:t>
      </w:r>
      <w:r w:rsidR="00B961D3">
        <w:rPr>
          <w:noProof/>
        </w:rPr>
        <w:t xml:space="preserve">  </w:t>
      </w:r>
      <w:r w:rsidR="0048459C" w:rsidRPr="00B961D3">
        <w:rPr>
          <w:noProof/>
          <w:sz w:val="23"/>
          <w:szCs w:val="23"/>
        </w:rPr>
        <w:t>GHERMAN SORINA-ANA</w:t>
      </w:r>
      <w:r w:rsidR="004B300E" w:rsidRPr="00B961D3">
        <w:rPr>
          <w:noProof/>
          <w:sz w:val="23"/>
          <w:szCs w:val="23"/>
        </w:rPr>
        <w:t xml:space="preserve">   </w:t>
      </w:r>
    </w:p>
    <w:p w:rsidR="00BE02C1" w:rsidRPr="00B961D3" w:rsidRDefault="00643748" w:rsidP="00FF429C">
      <w:pPr>
        <w:spacing w:line="276" w:lineRule="auto"/>
        <w:ind w:left="227" w:right="-510"/>
        <w:rPr>
          <w:sz w:val="23"/>
          <w:szCs w:val="23"/>
        </w:rPr>
      </w:pPr>
      <w:r w:rsidRPr="00B961D3">
        <w:rPr>
          <w:sz w:val="23"/>
          <w:szCs w:val="23"/>
        </w:rPr>
        <w:t xml:space="preserve"> </w:t>
      </w: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331C4B" w:rsidRPr="00B961D3" w:rsidRDefault="00331C4B" w:rsidP="00FF429C">
      <w:pPr>
        <w:spacing w:line="276" w:lineRule="auto"/>
        <w:ind w:left="227" w:right="-510"/>
        <w:rPr>
          <w:sz w:val="23"/>
          <w:szCs w:val="23"/>
        </w:rPr>
      </w:pPr>
    </w:p>
    <w:p w:rsidR="00BE02C1" w:rsidRDefault="00BE02C1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3244B6" w:rsidRDefault="003244B6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FF429C">
      <w:pPr>
        <w:spacing w:line="276" w:lineRule="auto"/>
        <w:ind w:left="227" w:right="-510"/>
        <w:rPr>
          <w:noProof/>
        </w:rPr>
      </w:pPr>
    </w:p>
    <w:p w:rsidR="004674A3" w:rsidRDefault="004674A3" w:rsidP="004674A3">
      <w:pPr>
        <w:spacing w:line="276" w:lineRule="auto"/>
        <w:ind w:right="-510"/>
        <w:rPr>
          <w:noProof/>
        </w:rPr>
      </w:pPr>
    </w:p>
    <w:p w:rsidR="003244B6" w:rsidRPr="00B961D3" w:rsidRDefault="003244B6" w:rsidP="0073320F">
      <w:pPr>
        <w:spacing w:line="276" w:lineRule="auto"/>
        <w:ind w:right="-510"/>
        <w:rPr>
          <w:noProof/>
        </w:rPr>
      </w:pPr>
    </w:p>
    <w:sectPr w:rsidR="003244B6" w:rsidRPr="00B961D3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8C6" w:rsidRDefault="00E978C6" w:rsidP="0085481B">
      <w:r>
        <w:separator/>
      </w:r>
    </w:p>
  </w:endnote>
  <w:endnote w:type="continuationSeparator" w:id="0">
    <w:p w:rsidR="00E978C6" w:rsidRDefault="00E978C6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8C6" w:rsidRDefault="00E978C6" w:rsidP="0085481B">
      <w:r>
        <w:separator/>
      </w:r>
    </w:p>
  </w:footnote>
  <w:footnote w:type="continuationSeparator" w:id="0">
    <w:p w:rsidR="00E978C6" w:rsidRDefault="00E978C6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92E6D"/>
    <w:multiLevelType w:val="hybridMultilevel"/>
    <w:tmpl w:val="945296F8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AA6483"/>
    <w:multiLevelType w:val="hybridMultilevel"/>
    <w:tmpl w:val="96BA095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CF646A"/>
    <w:multiLevelType w:val="hybridMultilevel"/>
    <w:tmpl w:val="259E90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35622F2C"/>
    <w:multiLevelType w:val="hybridMultilevel"/>
    <w:tmpl w:val="0E20552C"/>
    <w:lvl w:ilvl="0" w:tplc="0418000B">
      <w:start w:val="1"/>
      <w:numFmt w:val="bullet"/>
      <w:lvlText w:val=""/>
      <w:lvlJc w:val="left"/>
      <w:rPr>
        <w:rFonts w:ascii="Wingdings" w:hAnsi="Wingdings" w:hint="default"/>
      </w:rPr>
    </w:lvl>
    <w:lvl w:ilvl="1" w:tplc="5994F382">
      <w:start w:val="1"/>
      <w:numFmt w:val="bullet"/>
      <w:lvlText w:val=""/>
      <w:lvlJc w:val="left"/>
    </w:lvl>
    <w:lvl w:ilvl="2" w:tplc="4950EF68">
      <w:start w:val="1"/>
      <w:numFmt w:val="bullet"/>
      <w:lvlText w:val=""/>
      <w:lvlJc w:val="left"/>
    </w:lvl>
    <w:lvl w:ilvl="3" w:tplc="17EABF0C">
      <w:start w:val="1"/>
      <w:numFmt w:val="bullet"/>
      <w:lvlText w:val=""/>
      <w:lvlJc w:val="left"/>
    </w:lvl>
    <w:lvl w:ilvl="4" w:tplc="D612192C">
      <w:start w:val="1"/>
      <w:numFmt w:val="bullet"/>
      <w:lvlText w:val=""/>
      <w:lvlJc w:val="left"/>
    </w:lvl>
    <w:lvl w:ilvl="5" w:tplc="1618FCB6">
      <w:start w:val="1"/>
      <w:numFmt w:val="bullet"/>
      <w:lvlText w:val=""/>
      <w:lvlJc w:val="left"/>
    </w:lvl>
    <w:lvl w:ilvl="6" w:tplc="690AFDE8">
      <w:start w:val="1"/>
      <w:numFmt w:val="bullet"/>
      <w:lvlText w:val=""/>
      <w:lvlJc w:val="left"/>
    </w:lvl>
    <w:lvl w:ilvl="7" w:tplc="34DAE016">
      <w:start w:val="1"/>
      <w:numFmt w:val="bullet"/>
      <w:lvlText w:val=""/>
      <w:lvlJc w:val="left"/>
    </w:lvl>
    <w:lvl w:ilvl="8" w:tplc="2B7A6BFC">
      <w:start w:val="1"/>
      <w:numFmt w:val="bullet"/>
      <w:lvlText w:val=""/>
      <w:lvlJc w:val="left"/>
    </w:lvl>
  </w:abstractNum>
  <w:abstractNum w:abstractNumId="5" w15:restartNumberingAfterBreak="0">
    <w:nsid w:val="4D5441E7"/>
    <w:multiLevelType w:val="hybridMultilevel"/>
    <w:tmpl w:val="DE00317E"/>
    <w:lvl w:ilvl="0" w:tplc="5BFEA170">
      <w:start w:val="3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BDD56B5"/>
    <w:multiLevelType w:val="hybridMultilevel"/>
    <w:tmpl w:val="D14E46D8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DD2B17"/>
    <w:multiLevelType w:val="hybridMultilevel"/>
    <w:tmpl w:val="BA90D5CA"/>
    <w:lvl w:ilvl="0" w:tplc="080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762E1015"/>
    <w:multiLevelType w:val="hybridMultilevel"/>
    <w:tmpl w:val="A9F4913A"/>
    <w:lvl w:ilvl="0" w:tplc="B6042C4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F8F"/>
    <w:rsid w:val="00002E79"/>
    <w:rsid w:val="000030F3"/>
    <w:rsid w:val="000248FC"/>
    <w:rsid w:val="00025072"/>
    <w:rsid w:val="00025346"/>
    <w:rsid w:val="000267EF"/>
    <w:rsid w:val="00032F55"/>
    <w:rsid w:val="000416A6"/>
    <w:rsid w:val="00041ABE"/>
    <w:rsid w:val="00041FBC"/>
    <w:rsid w:val="000438F0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76FD"/>
    <w:rsid w:val="00081981"/>
    <w:rsid w:val="00083B3B"/>
    <w:rsid w:val="00087C5B"/>
    <w:rsid w:val="00093B9B"/>
    <w:rsid w:val="000A0D6C"/>
    <w:rsid w:val="000A1544"/>
    <w:rsid w:val="000B2475"/>
    <w:rsid w:val="000B3950"/>
    <w:rsid w:val="000B3EB2"/>
    <w:rsid w:val="000B64E6"/>
    <w:rsid w:val="000B70C0"/>
    <w:rsid w:val="000C6B2B"/>
    <w:rsid w:val="000C7336"/>
    <w:rsid w:val="000D03B4"/>
    <w:rsid w:val="000D4CEB"/>
    <w:rsid w:val="000D71D5"/>
    <w:rsid w:val="000E221C"/>
    <w:rsid w:val="000E2BBF"/>
    <w:rsid w:val="000E306A"/>
    <w:rsid w:val="000E4772"/>
    <w:rsid w:val="000E749C"/>
    <w:rsid w:val="000F343B"/>
    <w:rsid w:val="00103E3D"/>
    <w:rsid w:val="00111103"/>
    <w:rsid w:val="00130D55"/>
    <w:rsid w:val="001315FE"/>
    <w:rsid w:val="00132DAD"/>
    <w:rsid w:val="001369E3"/>
    <w:rsid w:val="0013737C"/>
    <w:rsid w:val="00143E9A"/>
    <w:rsid w:val="00146608"/>
    <w:rsid w:val="00151EB8"/>
    <w:rsid w:val="00152C67"/>
    <w:rsid w:val="001647EA"/>
    <w:rsid w:val="00166CA6"/>
    <w:rsid w:val="001710DC"/>
    <w:rsid w:val="00174FFB"/>
    <w:rsid w:val="001768CE"/>
    <w:rsid w:val="00180950"/>
    <w:rsid w:val="001820FC"/>
    <w:rsid w:val="0018626B"/>
    <w:rsid w:val="00193BC2"/>
    <w:rsid w:val="00196EAB"/>
    <w:rsid w:val="001A019A"/>
    <w:rsid w:val="001B2AB2"/>
    <w:rsid w:val="001B6EF3"/>
    <w:rsid w:val="001C55AE"/>
    <w:rsid w:val="001D1832"/>
    <w:rsid w:val="001D3A88"/>
    <w:rsid w:val="001D698C"/>
    <w:rsid w:val="001E1DF1"/>
    <w:rsid w:val="001E3C57"/>
    <w:rsid w:val="001E6AE3"/>
    <w:rsid w:val="001F66A4"/>
    <w:rsid w:val="00200CC5"/>
    <w:rsid w:val="00201042"/>
    <w:rsid w:val="00203F40"/>
    <w:rsid w:val="00204166"/>
    <w:rsid w:val="002056B8"/>
    <w:rsid w:val="0021198B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6179"/>
    <w:rsid w:val="002467F8"/>
    <w:rsid w:val="00250EF3"/>
    <w:rsid w:val="00260E0B"/>
    <w:rsid w:val="0026281D"/>
    <w:rsid w:val="00263254"/>
    <w:rsid w:val="00264123"/>
    <w:rsid w:val="00272CB4"/>
    <w:rsid w:val="00272FE2"/>
    <w:rsid w:val="00273CCD"/>
    <w:rsid w:val="002777FB"/>
    <w:rsid w:val="002865F7"/>
    <w:rsid w:val="00291257"/>
    <w:rsid w:val="002A4B27"/>
    <w:rsid w:val="002A4D37"/>
    <w:rsid w:val="002A7FF5"/>
    <w:rsid w:val="002C4B34"/>
    <w:rsid w:val="002C522F"/>
    <w:rsid w:val="002C5362"/>
    <w:rsid w:val="002C6A6D"/>
    <w:rsid w:val="002D08B8"/>
    <w:rsid w:val="002D737A"/>
    <w:rsid w:val="002F2B46"/>
    <w:rsid w:val="002F4F83"/>
    <w:rsid w:val="002F7979"/>
    <w:rsid w:val="0030270E"/>
    <w:rsid w:val="00303E5D"/>
    <w:rsid w:val="00312F77"/>
    <w:rsid w:val="00315829"/>
    <w:rsid w:val="003175DE"/>
    <w:rsid w:val="003244B6"/>
    <w:rsid w:val="00325EFB"/>
    <w:rsid w:val="00331C4B"/>
    <w:rsid w:val="00341E45"/>
    <w:rsid w:val="003452D1"/>
    <w:rsid w:val="00345555"/>
    <w:rsid w:val="0035175C"/>
    <w:rsid w:val="00360424"/>
    <w:rsid w:val="00372916"/>
    <w:rsid w:val="00373F6A"/>
    <w:rsid w:val="00374E6B"/>
    <w:rsid w:val="00375E73"/>
    <w:rsid w:val="00376831"/>
    <w:rsid w:val="003808F8"/>
    <w:rsid w:val="00387A9C"/>
    <w:rsid w:val="00395427"/>
    <w:rsid w:val="003A03F1"/>
    <w:rsid w:val="003A121B"/>
    <w:rsid w:val="003B35B0"/>
    <w:rsid w:val="003B3713"/>
    <w:rsid w:val="003B3807"/>
    <w:rsid w:val="003B68E1"/>
    <w:rsid w:val="003C2727"/>
    <w:rsid w:val="003C6AFF"/>
    <w:rsid w:val="003D1B32"/>
    <w:rsid w:val="003D4CE0"/>
    <w:rsid w:val="003E3FDB"/>
    <w:rsid w:val="003E5F27"/>
    <w:rsid w:val="003E7A6F"/>
    <w:rsid w:val="003F4E00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B5A"/>
    <w:rsid w:val="00432B2B"/>
    <w:rsid w:val="004364DE"/>
    <w:rsid w:val="004372F2"/>
    <w:rsid w:val="004411E1"/>
    <w:rsid w:val="00446C7B"/>
    <w:rsid w:val="00447B80"/>
    <w:rsid w:val="004674A3"/>
    <w:rsid w:val="004706A5"/>
    <w:rsid w:val="00472AFC"/>
    <w:rsid w:val="0047528B"/>
    <w:rsid w:val="00482D3C"/>
    <w:rsid w:val="0048459C"/>
    <w:rsid w:val="00490DE4"/>
    <w:rsid w:val="00492799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267F"/>
    <w:rsid w:val="004C46A6"/>
    <w:rsid w:val="004D053B"/>
    <w:rsid w:val="004E066C"/>
    <w:rsid w:val="004E3A18"/>
    <w:rsid w:val="004E719D"/>
    <w:rsid w:val="004F4E50"/>
    <w:rsid w:val="004F74BF"/>
    <w:rsid w:val="00501656"/>
    <w:rsid w:val="00507F63"/>
    <w:rsid w:val="00516A1E"/>
    <w:rsid w:val="00516CAB"/>
    <w:rsid w:val="00516DF9"/>
    <w:rsid w:val="00523F47"/>
    <w:rsid w:val="005252E9"/>
    <w:rsid w:val="0052585B"/>
    <w:rsid w:val="0053308A"/>
    <w:rsid w:val="00540F8F"/>
    <w:rsid w:val="0054228B"/>
    <w:rsid w:val="005425C8"/>
    <w:rsid w:val="005463ED"/>
    <w:rsid w:val="00547A36"/>
    <w:rsid w:val="00553263"/>
    <w:rsid w:val="00555BED"/>
    <w:rsid w:val="00556D49"/>
    <w:rsid w:val="005709DC"/>
    <w:rsid w:val="00572AFB"/>
    <w:rsid w:val="00574E35"/>
    <w:rsid w:val="00575FC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79B4"/>
    <w:rsid w:val="005C3329"/>
    <w:rsid w:val="005C7569"/>
    <w:rsid w:val="005C7E3E"/>
    <w:rsid w:val="005D3A5F"/>
    <w:rsid w:val="005D7F62"/>
    <w:rsid w:val="005E7DD6"/>
    <w:rsid w:val="005F2B23"/>
    <w:rsid w:val="005F61EC"/>
    <w:rsid w:val="005F6883"/>
    <w:rsid w:val="00600B8B"/>
    <w:rsid w:val="00602A8B"/>
    <w:rsid w:val="00602C0F"/>
    <w:rsid w:val="00604EF3"/>
    <w:rsid w:val="00623984"/>
    <w:rsid w:val="006351BB"/>
    <w:rsid w:val="006356A4"/>
    <w:rsid w:val="00643748"/>
    <w:rsid w:val="00645FB2"/>
    <w:rsid w:val="00653EB9"/>
    <w:rsid w:val="006633B7"/>
    <w:rsid w:val="006660EB"/>
    <w:rsid w:val="006672C2"/>
    <w:rsid w:val="0067276F"/>
    <w:rsid w:val="006736CD"/>
    <w:rsid w:val="00680D4C"/>
    <w:rsid w:val="0068184E"/>
    <w:rsid w:val="00684965"/>
    <w:rsid w:val="00684FAC"/>
    <w:rsid w:val="00687EA8"/>
    <w:rsid w:val="006956BF"/>
    <w:rsid w:val="006A06DE"/>
    <w:rsid w:val="006A2DDB"/>
    <w:rsid w:val="006A5F86"/>
    <w:rsid w:val="006B39E5"/>
    <w:rsid w:val="006B3A24"/>
    <w:rsid w:val="006C0528"/>
    <w:rsid w:val="006C6F69"/>
    <w:rsid w:val="006D3378"/>
    <w:rsid w:val="006E0451"/>
    <w:rsid w:val="006E7198"/>
    <w:rsid w:val="006F3D06"/>
    <w:rsid w:val="0070719E"/>
    <w:rsid w:val="007121E0"/>
    <w:rsid w:val="00715A31"/>
    <w:rsid w:val="007265FF"/>
    <w:rsid w:val="00726C78"/>
    <w:rsid w:val="0073320F"/>
    <w:rsid w:val="00734BFC"/>
    <w:rsid w:val="007421AC"/>
    <w:rsid w:val="007448D1"/>
    <w:rsid w:val="00745E36"/>
    <w:rsid w:val="00755509"/>
    <w:rsid w:val="00767060"/>
    <w:rsid w:val="00767F4D"/>
    <w:rsid w:val="00776C35"/>
    <w:rsid w:val="00780CF8"/>
    <w:rsid w:val="00781200"/>
    <w:rsid w:val="00781D39"/>
    <w:rsid w:val="00784A12"/>
    <w:rsid w:val="007871D5"/>
    <w:rsid w:val="0078777C"/>
    <w:rsid w:val="00792974"/>
    <w:rsid w:val="007946F1"/>
    <w:rsid w:val="00794ECA"/>
    <w:rsid w:val="007A407C"/>
    <w:rsid w:val="007A45EE"/>
    <w:rsid w:val="007A683E"/>
    <w:rsid w:val="007B1A82"/>
    <w:rsid w:val="007B3CDC"/>
    <w:rsid w:val="007B4096"/>
    <w:rsid w:val="007B5773"/>
    <w:rsid w:val="007B69E8"/>
    <w:rsid w:val="007B7B0F"/>
    <w:rsid w:val="007C45A0"/>
    <w:rsid w:val="007D5301"/>
    <w:rsid w:val="007D7639"/>
    <w:rsid w:val="007E4D85"/>
    <w:rsid w:val="007E5803"/>
    <w:rsid w:val="007E615C"/>
    <w:rsid w:val="00802270"/>
    <w:rsid w:val="00804680"/>
    <w:rsid w:val="00805BAE"/>
    <w:rsid w:val="00813C29"/>
    <w:rsid w:val="008240CD"/>
    <w:rsid w:val="00824BEE"/>
    <w:rsid w:val="00832E12"/>
    <w:rsid w:val="0083469F"/>
    <w:rsid w:val="00834FF0"/>
    <w:rsid w:val="00840E1C"/>
    <w:rsid w:val="00846976"/>
    <w:rsid w:val="00846DCA"/>
    <w:rsid w:val="0085010B"/>
    <w:rsid w:val="0085481B"/>
    <w:rsid w:val="008562ED"/>
    <w:rsid w:val="0085720F"/>
    <w:rsid w:val="00857711"/>
    <w:rsid w:val="00860572"/>
    <w:rsid w:val="00860A1B"/>
    <w:rsid w:val="008613F2"/>
    <w:rsid w:val="00864791"/>
    <w:rsid w:val="008701A0"/>
    <w:rsid w:val="00871BA5"/>
    <w:rsid w:val="008756FE"/>
    <w:rsid w:val="0088285D"/>
    <w:rsid w:val="008857C0"/>
    <w:rsid w:val="00892443"/>
    <w:rsid w:val="00895BB9"/>
    <w:rsid w:val="008A57BA"/>
    <w:rsid w:val="008A7118"/>
    <w:rsid w:val="008B155E"/>
    <w:rsid w:val="008B1B45"/>
    <w:rsid w:val="008B6551"/>
    <w:rsid w:val="008C0628"/>
    <w:rsid w:val="008C2CBF"/>
    <w:rsid w:val="008C3013"/>
    <w:rsid w:val="008C55E7"/>
    <w:rsid w:val="008C6395"/>
    <w:rsid w:val="008C6A66"/>
    <w:rsid w:val="008D4B87"/>
    <w:rsid w:val="008D512B"/>
    <w:rsid w:val="008D6A23"/>
    <w:rsid w:val="008E4638"/>
    <w:rsid w:val="008F1A08"/>
    <w:rsid w:val="008F51BB"/>
    <w:rsid w:val="008F607B"/>
    <w:rsid w:val="008F6EBB"/>
    <w:rsid w:val="00905D28"/>
    <w:rsid w:val="00907B00"/>
    <w:rsid w:val="009235F7"/>
    <w:rsid w:val="0093052A"/>
    <w:rsid w:val="0093526B"/>
    <w:rsid w:val="009358C9"/>
    <w:rsid w:val="009551DE"/>
    <w:rsid w:val="009558D6"/>
    <w:rsid w:val="00955BB6"/>
    <w:rsid w:val="00955CC4"/>
    <w:rsid w:val="00962F4A"/>
    <w:rsid w:val="00966833"/>
    <w:rsid w:val="00974102"/>
    <w:rsid w:val="009819DA"/>
    <w:rsid w:val="00982796"/>
    <w:rsid w:val="00982ECB"/>
    <w:rsid w:val="0098559A"/>
    <w:rsid w:val="00986ACE"/>
    <w:rsid w:val="00987643"/>
    <w:rsid w:val="0098788E"/>
    <w:rsid w:val="009914E6"/>
    <w:rsid w:val="00992B7F"/>
    <w:rsid w:val="009A1189"/>
    <w:rsid w:val="009A3D7D"/>
    <w:rsid w:val="009B01AF"/>
    <w:rsid w:val="009B4A05"/>
    <w:rsid w:val="009B4F2A"/>
    <w:rsid w:val="009B7557"/>
    <w:rsid w:val="009C28FB"/>
    <w:rsid w:val="009C3738"/>
    <w:rsid w:val="009C52BE"/>
    <w:rsid w:val="009C7EEA"/>
    <w:rsid w:val="009D0874"/>
    <w:rsid w:val="009D14E1"/>
    <w:rsid w:val="009D1F5D"/>
    <w:rsid w:val="009D219D"/>
    <w:rsid w:val="009D3E50"/>
    <w:rsid w:val="009D54BD"/>
    <w:rsid w:val="009E0859"/>
    <w:rsid w:val="009E1B70"/>
    <w:rsid w:val="009E1EDE"/>
    <w:rsid w:val="009E38D0"/>
    <w:rsid w:val="009F2C68"/>
    <w:rsid w:val="009F39DD"/>
    <w:rsid w:val="009F3BEE"/>
    <w:rsid w:val="009F40FF"/>
    <w:rsid w:val="009F6A4F"/>
    <w:rsid w:val="009F7300"/>
    <w:rsid w:val="00A038E0"/>
    <w:rsid w:val="00A05286"/>
    <w:rsid w:val="00A10F48"/>
    <w:rsid w:val="00A12891"/>
    <w:rsid w:val="00A17F64"/>
    <w:rsid w:val="00A23335"/>
    <w:rsid w:val="00A2477C"/>
    <w:rsid w:val="00A32104"/>
    <w:rsid w:val="00A41323"/>
    <w:rsid w:val="00A41FB3"/>
    <w:rsid w:val="00A45AF1"/>
    <w:rsid w:val="00A45D37"/>
    <w:rsid w:val="00A461E6"/>
    <w:rsid w:val="00A52F52"/>
    <w:rsid w:val="00A62F85"/>
    <w:rsid w:val="00A63047"/>
    <w:rsid w:val="00A65D90"/>
    <w:rsid w:val="00A661D0"/>
    <w:rsid w:val="00A67504"/>
    <w:rsid w:val="00A73E01"/>
    <w:rsid w:val="00A77FAE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1050E"/>
    <w:rsid w:val="00B10750"/>
    <w:rsid w:val="00B11C20"/>
    <w:rsid w:val="00B13EAC"/>
    <w:rsid w:val="00B2307A"/>
    <w:rsid w:val="00B26CA8"/>
    <w:rsid w:val="00B2760F"/>
    <w:rsid w:val="00B30E0D"/>
    <w:rsid w:val="00B31A11"/>
    <w:rsid w:val="00B35359"/>
    <w:rsid w:val="00B4035D"/>
    <w:rsid w:val="00B4063A"/>
    <w:rsid w:val="00B41E99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4955"/>
    <w:rsid w:val="00B858AB"/>
    <w:rsid w:val="00B87A6F"/>
    <w:rsid w:val="00B94E48"/>
    <w:rsid w:val="00B961D3"/>
    <w:rsid w:val="00B96883"/>
    <w:rsid w:val="00BA78CF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7425"/>
    <w:rsid w:val="00C07C17"/>
    <w:rsid w:val="00C12CF2"/>
    <w:rsid w:val="00C13E08"/>
    <w:rsid w:val="00C164EA"/>
    <w:rsid w:val="00C234DA"/>
    <w:rsid w:val="00C2375E"/>
    <w:rsid w:val="00C441C0"/>
    <w:rsid w:val="00C51131"/>
    <w:rsid w:val="00C52CB6"/>
    <w:rsid w:val="00C53253"/>
    <w:rsid w:val="00C538F4"/>
    <w:rsid w:val="00C62A34"/>
    <w:rsid w:val="00C6338D"/>
    <w:rsid w:val="00C834F9"/>
    <w:rsid w:val="00C8567F"/>
    <w:rsid w:val="00C86168"/>
    <w:rsid w:val="00C86E51"/>
    <w:rsid w:val="00C87693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7441"/>
    <w:rsid w:val="00D021BA"/>
    <w:rsid w:val="00D04867"/>
    <w:rsid w:val="00D04B9C"/>
    <w:rsid w:val="00D05C0E"/>
    <w:rsid w:val="00D07B9A"/>
    <w:rsid w:val="00D11A5C"/>
    <w:rsid w:val="00D14239"/>
    <w:rsid w:val="00D23D03"/>
    <w:rsid w:val="00D25402"/>
    <w:rsid w:val="00D273AF"/>
    <w:rsid w:val="00D32277"/>
    <w:rsid w:val="00D326EE"/>
    <w:rsid w:val="00D34C09"/>
    <w:rsid w:val="00D35B8E"/>
    <w:rsid w:val="00D375EC"/>
    <w:rsid w:val="00D47A8A"/>
    <w:rsid w:val="00D55D5B"/>
    <w:rsid w:val="00D56E00"/>
    <w:rsid w:val="00D57578"/>
    <w:rsid w:val="00D85C80"/>
    <w:rsid w:val="00D872B0"/>
    <w:rsid w:val="00DA0711"/>
    <w:rsid w:val="00DA21CF"/>
    <w:rsid w:val="00DA3609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E13BB3"/>
    <w:rsid w:val="00E163F1"/>
    <w:rsid w:val="00E165FB"/>
    <w:rsid w:val="00E22F88"/>
    <w:rsid w:val="00E23A9A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82AF8"/>
    <w:rsid w:val="00E8493B"/>
    <w:rsid w:val="00E878B2"/>
    <w:rsid w:val="00E9072B"/>
    <w:rsid w:val="00E908C6"/>
    <w:rsid w:val="00E91F8E"/>
    <w:rsid w:val="00E978C6"/>
    <w:rsid w:val="00E97DBA"/>
    <w:rsid w:val="00EA04F5"/>
    <w:rsid w:val="00EA4761"/>
    <w:rsid w:val="00EA5FEC"/>
    <w:rsid w:val="00EB01EB"/>
    <w:rsid w:val="00EB3E94"/>
    <w:rsid w:val="00EB47EA"/>
    <w:rsid w:val="00EB6B01"/>
    <w:rsid w:val="00EB72D9"/>
    <w:rsid w:val="00EC0B59"/>
    <w:rsid w:val="00EC25EF"/>
    <w:rsid w:val="00ED3BC0"/>
    <w:rsid w:val="00ED760D"/>
    <w:rsid w:val="00ED76DC"/>
    <w:rsid w:val="00EE0A25"/>
    <w:rsid w:val="00EE2C52"/>
    <w:rsid w:val="00EF0975"/>
    <w:rsid w:val="00F00D56"/>
    <w:rsid w:val="00F02FD3"/>
    <w:rsid w:val="00F04FB1"/>
    <w:rsid w:val="00F06CDA"/>
    <w:rsid w:val="00F1026D"/>
    <w:rsid w:val="00F108E9"/>
    <w:rsid w:val="00F11258"/>
    <w:rsid w:val="00F12B8F"/>
    <w:rsid w:val="00F147C2"/>
    <w:rsid w:val="00F22615"/>
    <w:rsid w:val="00F33BBE"/>
    <w:rsid w:val="00F44115"/>
    <w:rsid w:val="00F462FB"/>
    <w:rsid w:val="00F53F26"/>
    <w:rsid w:val="00F5551F"/>
    <w:rsid w:val="00F6001C"/>
    <w:rsid w:val="00F6112E"/>
    <w:rsid w:val="00F61D2D"/>
    <w:rsid w:val="00F64593"/>
    <w:rsid w:val="00F71029"/>
    <w:rsid w:val="00F764EE"/>
    <w:rsid w:val="00F82327"/>
    <w:rsid w:val="00F908BD"/>
    <w:rsid w:val="00FA5DFC"/>
    <w:rsid w:val="00FB0B6A"/>
    <w:rsid w:val="00FB1C15"/>
    <w:rsid w:val="00FB2B82"/>
    <w:rsid w:val="00FB3236"/>
    <w:rsid w:val="00FB4AC7"/>
    <w:rsid w:val="00FB4F30"/>
    <w:rsid w:val="00FB5A11"/>
    <w:rsid w:val="00FB5FB7"/>
    <w:rsid w:val="00FB6B32"/>
    <w:rsid w:val="00FB785B"/>
    <w:rsid w:val="00FC645B"/>
    <w:rsid w:val="00FD44B4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C36E7B-E769-442F-A70F-E55B8EAA4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table" w:styleId="TableGrid">
    <w:name w:val="Table Grid"/>
    <w:basedOn w:val="TableNormal"/>
    <w:uiPriority w:val="59"/>
    <w:rsid w:val="003244B6"/>
    <w:rPr>
      <w:rFonts w:ascii="Calibri" w:eastAsia="Calibri" w:hAnsi="Calibri"/>
      <w:lang w:val="ro-RO" w:eastAsia="ro-R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Doina</cp:lastModifiedBy>
  <cp:revision>39</cp:revision>
  <cp:lastPrinted>2020-09-24T07:09:00Z</cp:lastPrinted>
  <dcterms:created xsi:type="dcterms:W3CDTF">2020-07-17T08:31:00Z</dcterms:created>
  <dcterms:modified xsi:type="dcterms:W3CDTF">2020-11-30T15:09:00Z</dcterms:modified>
</cp:coreProperties>
</file>