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B961D3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B961D3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B961D3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J</w:t>
            </w:r>
            <w:r w:rsidR="00F82327" w:rsidRPr="00B961D3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B961D3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B961D3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B961D3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B961D3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B961D3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B961D3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:rsidR="00EF0975" w:rsidRPr="00B961D3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B961D3">
        <w:rPr>
          <w:b/>
          <w:noProof/>
          <w:sz w:val="23"/>
          <w:szCs w:val="23"/>
        </w:rPr>
        <w:t>H O T Ă R Â R E A</w:t>
      </w:r>
    </w:p>
    <w:p w:rsidR="00065ABE" w:rsidRPr="00B961D3" w:rsidRDefault="00CA5502" w:rsidP="00065ABE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B961D3">
        <w:rPr>
          <w:b/>
          <w:noProof/>
          <w:sz w:val="23"/>
          <w:szCs w:val="23"/>
        </w:rPr>
        <w:t>nr.</w:t>
      </w:r>
      <w:r w:rsidR="00B10750" w:rsidRPr="00B961D3">
        <w:rPr>
          <w:b/>
          <w:noProof/>
          <w:sz w:val="23"/>
          <w:szCs w:val="23"/>
        </w:rPr>
        <w:t xml:space="preserve"> </w:t>
      </w:r>
      <w:r w:rsidR="00A1473C">
        <w:rPr>
          <w:b/>
          <w:noProof/>
          <w:sz w:val="23"/>
          <w:szCs w:val="23"/>
        </w:rPr>
        <w:t>121</w:t>
      </w:r>
      <w:r w:rsidR="00E908C6" w:rsidRPr="00B961D3">
        <w:rPr>
          <w:b/>
          <w:noProof/>
          <w:sz w:val="23"/>
          <w:szCs w:val="23"/>
        </w:rPr>
        <w:t xml:space="preserve"> </w:t>
      </w:r>
      <w:r w:rsidR="00A05286" w:rsidRPr="00B961D3">
        <w:rPr>
          <w:b/>
          <w:noProof/>
          <w:sz w:val="23"/>
          <w:szCs w:val="23"/>
        </w:rPr>
        <w:t>din</w:t>
      </w:r>
      <w:r w:rsidR="00AE10F0" w:rsidRPr="00B961D3">
        <w:rPr>
          <w:b/>
          <w:noProof/>
          <w:sz w:val="23"/>
          <w:szCs w:val="23"/>
        </w:rPr>
        <w:t xml:space="preserve"> </w:t>
      </w:r>
      <w:r w:rsidR="00EB72D9" w:rsidRPr="00B961D3">
        <w:rPr>
          <w:b/>
          <w:noProof/>
          <w:sz w:val="23"/>
          <w:szCs w:val="23"/>
        </w:rPr>
        <w:t>27.11</w:t>
      </w:r>
      <w:r w:rsidR="00331C4B" w:rsidRPr="00B961D3">
        <w:rPr>
          <w:b/>
          <w:noProof/>
          <w:sz w:val="23"/>
          <w:szCs w:val="23"/>
        </w:rPr>
        <w:t>.2020</w:t>
      </w:r>
    </w:p>
    <w:p w:rsidR="00A1473C" w:rsidRDefault="00A1473C" w:rsidP="00A1473C">
      <w:pPr>
        <w:spacing w:line="360" w:lineRule="auto"/>
        <w:jc w:val="center"/>
        <w:rPr>
          <w:rFonts w:eastAsia="Palatino Linotype"/>
          <w:b/>
        </w:rPr>
      </w:pPr>
      <w:r>
        <w:rPr>
          <w:rFonts w:eastAsia="Palatino Linotype"/>
          <w:b/>
        </w:rPr>
        <w:t xml:space="preserve">privind </w:t>
      </w:r>
      <w:r w:rsidRPr="00B7200D">
        <w:rPr>
          <w:rFonts w:eastAsia="Palatino Linotype"/>
          <w:b/>
        </w:rPr>
        <w:t>achiziționarea unor servicii juridice constând în consultanță juridică de specialitate, asistență juridică și reprezentare în fața inst</w:t>
      </w:r>
      <w:bookmarkStart w:id="0" w:name="_GoBack"/>
      <w:bookmarkEnd w:id="0"/>
      <w:r w:rsidRPr="00B7200D">
        <w:rPr>
          <w:rFonts w:eastAsia="Palatino Linotype"/>
          <w:b/>
        </w:rPr>
        <w:t>anțelor de judecată a intereselor Comunei Giarmata</w:t>
      </w:r>
      <w:r>
        <w:rPr>
          <w:rFonts w:eastAsia="Palatino Linotype"/>
          <w:b/>
        </w:rPr>
        <w:t xml:space="preserve"> în procedura de asigurare a probelor pentru contractul nr. 7552/07.10.2016 încheiat cu SC BELCEA CONSTRUCT SRL</w:t>
      </w:r>
    </w:p>
    <w:p w:rsidR="00A1473C" w:rsidRDefault="00A1473C" w:rsidP="00A1473C">
      <w:pPr>
        <w:spacing w:line="360" w:lineRule="auto"/>
        <w:jc w:val="center"/>
        <w:rPr>
          <w:rFonts w:eastAsia="Palatino Linotype"/>
          <w:i/>
        </w:rPr>
      </w:pPr>
    </w:p>
    <w:p w:rsidR="00A1473C" w:rsidRPr="006D195C" w:rsidRDefault="00A1473C" w:rsidP="00A1473C">
      <w:pPr>
        <w:spacing w:line="360" w:lineRule="auto"/>
        <w:ind w:left="181" w:right="292"/>
        <w:jc w:val="both"/>
        <w:rPr>
          <w:rFonts w:eastAsia="Palatino Linotype"/>
          <w:b/>
          <w:i/>
        </w:rPr>
      </w:pPr>
      <w:r w:rsidRPr="006D195C">
        <w:rPr>
          <w:rFonts w:eastAsia="Palatino Linotype"/>
          <w:b/>
          <w:i/>
        </w:rPr>
        <w:t>CONSILIUL LOCAL al comunei Giarmata, județul Timiș, întrunit în ședința ordinară din data de</w:t>
      </w:r>
      <w:r>
        <w:rPr>
          <w:rFonts w:eastAsia="Palatino Linotype"/>
          <w:b/>
          <w:i/>
        </w:rPr>
        <w:t xml:space="preserve"> 27.</w:t>
      </w:r>
      <w:r>
        <w:rPr>
          <w:rFonts w:eastAsia="Palatino Linotype"/>
          <w:b/>
          <w:i/>
        </w:rPr>
        <w:t>11</w:t>
      </w:r>
      <w:r w:rsidRPr="006D195C">
        <w:rPr>
          <w:rFonts w:eastAsia="Palatino Linotype"/>
          <w:b/>
          <w:i/>
        </w:rPr>
        <w:t>.</w:t>
      </w:r>
      <w:r>
        <w:rPr>
          <w:rFonts w:eastAsia="Palatino Linotype"/>
          <w:b/>
          <w:i/>
        </w:rPr>
        <w:t>2020</w:t>
      </w:r>
      <w:r w:rsidRPr="006D195C">
        <w:rPr>
          <w:rFonts w:eastAsia="Palatino Linotype"/>
          <w:b/>
          <w:i/>
        </w:rPr>
        <w:t>:</w:t>
      </w:r>
    </w:p>
    <w:p w:rsidR="00A1473C" w:rsidRPr="00EB497B" w:rsidRDefault="00A1473C" w:rsidP="00A1473C">
      <w:pPr>
        <w:spacing w:line="360" w:lineRule="auto"/>
        <w:ind w:left="181" w:right="292"/>
        <w:jc w:val="both"/>
        <w:rPr>
          <w:rFonts w:eastAsia="Palatino Linotype"/>
        </w:rPr>
      </w:pPr>
      <w:r>
        <w:rPr>
          <w:rFonts w:eastAsia="Palatino Linotype"/>
        </w:rPr>
        <w:tab/>
        <w:t>Având în vedere:</w:t>
      </w:r>
    </w:p>
    <w:p w:rsidR="00A1473C" w:rsidRDefault="00A1473C" w:rsidP="00A1473C">
      <w:pPr>
        <w:numPr>
          <w:ilvl w:val="0"/>
          <w:numId w:val="5"/>
        </w:numPr>
        <w:suppressAutoHyphens w:val="0"/>
        <w:spacing w:line="360" w:lineRule="auto"/>
        <w:ind w:right="292"/>
        <w:jc w:val="both"/>
      </w:pPr>
      <w:r>
        <w:t>Referatul de aprobare al inițiatorului</w:t>
      </w:r>
      <w:r w:rsidRPr="00EB497B">
        <w:t>;</w:t>
      </w:r>
    </w:p>
    <w:p w:rsidR="00A1473C" w:rsidRDefault="00A1473C" w:rsidP="00A1473C">
      <w:pPr>
        <w:numPr>
          <w:ilvl w:val="0"/>
          <w:numId w:val="5"/>
        </w:numPr>
        <w:suppressAutoHyphens w:val="0"/>
        <w:spacing w:line="360" w:lineRule="auto"/>
        <w:ind w:right="292"/>
        <w:jc w:val="both"/>
      </w:pPr>
      <w:r>
        <w:t>raportul de specialitate secretarului general al UAT Giarmata;</w:t>
      </w:r>
    </w:p>
    <w:p w:rsidR="00A1473C" w:rsidRPr="00B7200D" w:rsidRDefault="00A1473C" w:rsidP="00A1473C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rStyle w:val="rezumat1"/>
        </w:rPr>
      </w:pPr>
      <w:r w:rsidRPr="00B7200D">
        <w:rPr>
          <w:rStyle w:val="rezumat1"/>
        </w:rPr>
        <w:t>prevederile art. I alin. (2) lit. b) din O.U.G. nr. 26/2012 privind unele măsuri de reducere a cheltuielilor publice și întărirea disciplinei financiare și de modificare a unor acte normative;</w:t>
      </w:r>
    </w:p>
    <w:p w:rsidR="00A1473C" w:rsidRPr="00B7200D" w:rsidRDefault="00A1473C" w:rsidP="00A1473C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rStyle w:val="rezumat1"/>
        </w:rPr>
      </w:pPr>
      <w:r w:rsidRPr="00B7200D">
        <w:rPr>
          <w:rStyle w:val="rezumat1"/>
        </w:rPr>
        <w:t xml:space="preserve">prevederile Hotărârii Guvernului nr. 64/2011 privind adoptarea Statutului profesiei de avocat; </w:t>
      </w:r>
    </w:p>
    <w:p w:rsidR="00A1473C" w:rsidRPr="00B7200D" w:rsidRDefault="00A1473C" w:rsidP="00A1473C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rStyle w:val="rezumat1"/>
        </w:rPr>
      </w:pPr>
      <w:r w:rsidRPr="00B7200D">
        <w:rPr>
          <w:rStyle w:val="rezumat1"/>
        </w:rPr>
        <w:t>prevederile art. 29 alin. (1), lit. d),  alin (3) din Legea 98/2016 privind achiziţiile publice ;</w:t>
      </w:r>
    </w:p>
    <w:p w:rsidR="00A1473C" w:rsidRPr="004E128F" w:rsidRDefault="00A1473C" w:rsidP="00A1473C">
      <w:pPr>
        <w:spacing w:line="360" w:lineRule="auto"/>
        <w:ind w:right="292" w:firstLine="720"/>
        <w:jc w:val="both"/>
      </w:pPr>
      <w:r>
        <w:t>Î</w:t>
      </w:r>
      <w:r w:rsidRPr="00EB497B">
        <w:t>n temeiul preveder</w:t>
      </w:r>
      <w:r>
        <w:t xml:space="preserve">ilor </w:t>
      </w:r>
      <w:r w:rsidRPr="00D00099">
        <w:t xml:space="preserve">art. </w:t>
      </w:r>
      <w:r>
        <w:t xml:space="preserve">129 </w:t>
      </w:r>
      <w:r w:rsidRPr="00D00099">
        <w:t>alin. (</w:t>
      </w:r>
      <w:r>
        <w:t>1)</w:t>
      </w:r>
      <w:r w:rsidRPr="00C9120C">
        <w:t xml:space="preserve"> coroborat cu art. 196 alin. (1) lit. a) din Ordonanţa de Urgenţă nr. 57/2019 privind Codul administrativ;</w:t>
      </w:r>
    </w:p>
    <w:p w:rsidR="00A1473C" w:rsidRPr="00A1473C" w:rsidRDefault="00A1473C" w:rsidP="00A1473C">
      <w:pPr>
        <w:spacing w:line="360" w:lineRule="auto"/>
        <w:ind w:right="292"/>
        <w:jc w:val="center"/>
        <w:rPr>
          <w:rFonts w:eastAsia="Palatino Linotype"/>
          <w:b/>
          <w:i/>
        </w:rPr>
      </w:pPr>
      <w:r w:rsidRPr="00A1473C">
        <w:rPr>
          <w:rFonts w:eastAsia="Palatino Linotype"/>
          <w:b/>
          <w:i/>
        </w:rPr>
        <w:t>H O T Ă R Ă Ș T E :</w:t>
      </w:r>
    </w:p>
    <w:p w:rsidR="00A1473C" w:rsidRDefault="00A1473C" w:rsidP="00A1473C">
      <w:pPr>
        <w:spacing w:line="360" w:lineRule="auto"/>
        <w:ind w:right="292" w:firstLine="720"/>
        <w:jc w:val="both"/>
      </w:pPr>
      <w:r w:rsidRPr="00EB497B">
        <w:rPr>
          <w:b/>
        </w:rPr>
        <w:t>ART. 1.</w:t>
      </w:r>
      <w:r>
        <w:t xml:space="preserve"> </w:t>
      </w:r>
      <w:r>
        <w:t>Se aprobă</w:t>
      </w:r>
      <w:r w:rsidRPr="00EB497B">
        <w:t xml:space="preserve"> </w:t>
      </w:r>
      <w:r w:rsidRPr="00B7200D">
        <w:t xml:space="preserve">achiziționarea unor servicii juridice constând în consultanță juridică de specialitate, asistență juridică și reprezentare în fața instanțelor de judecată a intereselor Comunei Giarmata </w:t>
      </w:r>
      <w:r>
        <w:rPr>
          <w:rFonts w:eastAsia="Palatino Linotype"/>
          <w:b/>
        </w:rPr>
        <w:t>în procedura de asigurare a probelor pentru contractul nr. 7552/07.10.2016 încheiat cu SC BELCEA CONSTRUCT SRL</w:t>
      </w:r>
      <w:r w:rsidRPr="00B36596">
        <w:t>.</w:t>
      </w:r>
    </w:p>
    <w:p w:rsidR="00A1473C" w:rsidRPr="00B7200D" w:rsidRDefault="00A1473C" w:rsidP="00A1473C">
      <w:pPr>
        <w:spacing w:line="360" w:lineRule="auto"/>
        <w:ind w:firstLine="720"/>
        <w:jc w:val="both"/>
      </w:pPr>
      <w:r w:rsidRPr="00B7200D">
        <w:rPr>
          <w:b/>
        </w:rPr>
        <w:t>ART. 2.</w:t>
      </w:r>
      <w:r w:rsidRPr="00B7200D">
        <w:t xml:space="preserve"> </w:t>
      </w:r>
      <w:r>
        <w:t xml:space="preserve">Se </w:t>
      </w:r>
      <w:r w:rsidRPr="00B7200D">
        <w:t xml:space="preserve">împuternicește dl. </w:t>
      </w:r>
      <w:r>
        <w:t>Mihălceanu Claudiu</w:t>
      </w:r>
      <w:r w:rsidRPr="00B7200D">
        <w:t xml:space="preserve">, primar al comunei </w:t>
      </w:r>
      <w:r w:rsidRPr="00B7200D">
        <w:rPr>
          <w:lang w:val="es-ES"/>
        </w:rPr>
        <w:t>Giarmata</w:t>
      </w:r>
      <w:r w:rsidRPr="00B7200D">
        <w:t>, pentru efectuarea demersurilor necesare în vederea punerii în aplicare a procedurilor privind achiziționarea serviciilor juridice: selectarea unui avocat / cabinet de avocatură, negocierea condițiilor contractuale și semnarea Contractelor de asistenţă juridică  pentru comuna Giarmata, pentru dosarele indicate la art. 1 din prezenta hotărâre.</w:t>
      </w:r>
    </w:p>
    <w:p w:rsidR="00A1473C" w:rsidRPr="00B7200D" w:rsidRDefault="00A1473C" w:rsidP="00A1473C">
      <w:pPr>
        <w:spacing w:line="360" w:lineRule="auto"/>
        <w:jc w:val="both"/>
      </w:pPr>
      <w:r w:rsidRPr="00B7200D">
        <w:rPr>
          <w:b/>
        </w:rPr>
        <w:t xml:space="preserve">        </w:t>
      </w:r>
      <w:r>
        <w:rPr>
          <w:b/>
        </w:rPr>
        <w:tab/>
      </w:r>
      <w:r w:rsidRPr="00B7200D">
        <w:rPr>
          <w:b/>
        </w:rPr>
        <w:t xml:space="preserve">ART. 3. </w:t>
      </w:r>
      <w:r w:rsidRPr="00B7200D">
        <w:t xml:space="preserve">Cheltuielile necesare în vederea ducerii la îndeplinire a prezentei hotărâri vor fi suportate din bugetul local de venituri și cheltuieli al comunei </w:t>
      </w:r>
      <w:r w:rsidRPr="00B7200D">
        <w:rPr>
          <w:lang w:val="es-ES"/>
        </w:rPr>
        <w:t>Giarmata</w:t>
      </w:r>
      <w:r w:rsidRPr="00B7200D">
        <w:t xml:space="preserve"> aferent anului 2020.</w:t>
      </w:r>
    </w:p>
    <w:p w:rsidR="00A1473C" w:rsidRPr="006D195C" w:rsidRDefault="00A1473C" w:rsidP="00A1473C">
      <w:pPr>
        <w:spacing w:line="360" w:lineRule="auto"/>
        <w:ind w:right="292" w:firstLine="720"/>
        <w:jc w:val="both"/>
      </w:pPr>
      <w:r w:rsidRPr="006D195C">
        <w:rPr>
          <w:rFonts w:eastAsia="Palatino Linotype"/>
          <w:b/>
        </w:rPr>
        <w:lastRenderedPageBreak/>
        <w:t>ART.</w:t>
      </w:r>
      <w:r>
        <w:rPr>
          <w:rFonts w:eastAsia="Palatino Linotype"/>
          <w:b/>
        </w:rPr>
        <w:t>4</w:t>
      </w:r>
      <w:r w:rsidRPr="006D195C">
        <w:rPr>
          <w:rFonts w:eastAsia="Palatino Linotype"/>
        </w:rPr>
        <w:t>. Cu ducerea la îndeplinire a prezentei hotărâri se încredințează Serviciul Contabilitate, buget finanțe, achiziții publice și fonduri structural, taxe și impozite.</w:t>
      </w:r>
    </w:p>
    <w:p w:rsidR="00A1473C" w:rsidRPr="004E128F" w:rsidRDefault="00A1473C" w:rsidP="00A1473C">
      <w:pPr>
        <w:spacing w:line="360" w:lineRule="auto"/>
        <w:ind w:right="292" w:firstLine="720"/>
        <w:jc w:val="both"/>
        <w:rPr>
          <w:rFonts w:eastAsia="Palatino Linotype"/>
        </w:rPr>
      </w:pPr>
      <w:r w:rsidRPr="00B36596">
        <w:rPr>
          <w:rFonts w:eastAsia="Palatino Linotype"/>
          <w:b/>
        </w:rPr>
        <w:t xml:space="preserve"> </w:t>
      </w:r>
      <w:r>
        <w:rPr>
          <w:rFonts w:eastAsia="Palatino Linotype"/>
          <w:b/>
        </w:rPr>
        <w:t xml:space="preserve">ART.5. </w:t>
      </w:r>
      <w:r w:rsidRPr="00B36596">
        <w:rPr>
          <w:rFonts w:eastAsia="Palatino Linotype"/>
        </w:rPr>
        <w:t xml:space="preserve">Prezenta hotărâre a fost adoptată cu un număr de </w:t>
      </w:r>
      <w:r>
        <w:rPr>
          <w:rFonts w:eastAsia="Palatino Linotype"/>
        </w:rPr>
        <w:t>12</w:t>
      </w:r>
      <w:r w:rsidRPr="00B36596">
        <w:rPr>
          <w:rFonts w:eastAsia="Palatino Linotype"/>
        </w:rPr>
        <w:t xml:space="preserve"> voturi „pentru”, </w:t>
      </w:r>
      <w:r>
        <w:rPr>
          <w:rFonts w:eastAsia="Palatino Linotype"/>
        </w:rPr>
        <w:t xml:space="preserve">                             0</w:t>
      </w:r>
      <w:r w:rsidRPr="00B36596">
        <w:rPr>
          <w:rFonts w:eastAsia="Palatino Linotype"/>
        </w:rPr>
        <w:t xml:space="preserve"> ,,împotrivă”,</w:t>
      </w:r>
      <w:r>
        <w:rPr>
          <w:rFonts w:eastAsia="Palatino Linotype"/>
        </w:rPr>
        <w:t xml:space="preserve"> 0</w:t>
      </w:r>
      <w:r w:rsidRPr="00B36596">
        <w:rPr>
          <w:rFonts w:eastAsia="Palatino Linotype"/>
        </w:rPr>
        <w:t>,,abțineri”.</w:t>
      </w:r>
    </w:p>
    <w:p w:rsidR="00A1473C" w:rsidRPr="003472B5" w:rsidRDefault="00A1473C" w:rsidP="00A1473C">
      <w:pPr>
        <w:spacing w:line="360" w:lineRule="auto"/>
        <w:ind w:right="292" w:firstLine="720"/>
        <w:rPr>
          <w:rFonts w:eastAsia="Palatino Linotype"/>
        </w:rPr>
      </w:pPr>
      <w:r>
        <w:rPr>
          <w:rFonts w:eastAsia="Palatino Linotype"/>
          <w:b/>
        </w:rPr>
        <w:t>ART.6</w:t>
      </w:r>
      <w:r w:rsidRPr="003472B5">
        <w:rPr>
          <w:rFonts w:eastAsia="Palatino Linotype"/>
          <w:b/>
        </w:rPr>
        <w:t xml:space="preserve">. </w:t>
      </w:r>
      <w:r>
        <w:rPr>
          <w:rFonts w:eastAsia="Palatino Linotype"/>
        </w:rPr>
        <w:t>Prezenta hotărâre se comunică</w:t>
      </w:r>
      <w:r w:rsidRPr="003472B5">
        <w:rPr>
          <w:rFonts w:eastAsia="Palatino Linotype"/>
        </w:rPr>
        <w:t>:</w:t>
      </w:r>
    </w:p>
    <w:p w:rsidR="00A1473C" w:rsidRPr="003472B5" w:rsidRDefault="00A1473C" w:rsidP="00A1473C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rFonts w:eastAsia="Arial"/>
        </w:rPr>
      </w:pPr>
      <w:r w:rsidRPr="003472B5">
        <w:rPr>
          <w:rFonts w:eastAsia="Palatino Linotype"/>
        </w:rPr>
        <w:t>Instituț</w:t>
      </w:r>
      <w:r>
        <w:rPr>
          <w:rFonts w:eastAsia="Palatino Linotype"/>
        </w:rPr>
        <w:t>iei Prefectului – Județul Timiș</w:t>
      </w:r>
      <w:r w:rsidRPr="003472B5">
        <w:rPr>
          <w:rFonts w:eastAsia="Palatino Linotype"/>
        </w:rPr>
        <w:t>;</w:t>
      </w:r>
    </w:p>
    <w:p w:rsidR="00A1473C" w:rsidRPr="00584709" w:rsidRDefault="00A1473C" w:rsidP="00A1473C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rFonts w:eastAsia="Arial"/>
        </w:rPr>
      </w:pPr>
      <w:r w:rsidRPr="003472B5">
        <w:rPr>
          <w:rFonts w:eastAsia="Palatino Linotype"/>
        </w:rPr>
        <w:t>primarului Comunei Giarmata;</w:t>
      </w:r>
    </w:p>
    <w:p w:rsidR="00A1473C" w:rsidRPr="00584709" w:rsidRDefault="00A1473C" w:rsidP="00A1473C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rFonts w:eastAsia="Arial"/>
        </w:rPr>
      </w:pPr>
      <w:bookmarkStart w:id="1" w:name="_Hlk514600242"/>
      <w:r w:rsidRPr="00584709">
        <w:rPr>
          <w:rFonts w:eastAsia="Arial"/>
        </w:rPr>
        <w:t xml:space="preserve">Serviciul Contabilitate,  Buget, Finanțe, Achiziții Publice și Fonduri Structurale,Taxe și </w:t>
      </w:r>
      <w:bookmarkEnd w:id="1"/>
      <w:r w:rsidRPr="00584709">
        <w:rPr>
          <w:rFonts w:eastAsia="Arial"/>
        </w:rPr>
        <w:t>Impozite;</w:t>
      </w:r>
    </w:p>
    <w:p w:rsidR="00A1473C" w:rsidRPr="004E128F" w:rsidRDefault="00A1473C" w:rsidP="00A1473C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1"/>
        <w:rPr>
          <w:rFonts w:eastAsia="Arial"/>
        </w:rPr>
      </w:pPr>
      <w:r w:rsidRPr="003472B5">
        <w:rPr>
          <w:rFonts w:eastAsia="Palatino Linotype"/>
        </w:rPr>
        <w:t>se va afișa.</w:t>
      </w:r>
    </w:p>
    <w:p w:rsidR="00AB2C7F" w:rsidRPr="00D57A2B" w:rsidRDefault="00AB2C7F" w:rsidP="00AB2C7F">
      <w:pPr>
        <w:tabs>
          <w:tab w:val="left" w:pos="1620"/>
          <w:tab w:val="left" w:pos="1980"/>
          <w:tab w:val="left" w:pos="2340"/>
        </w:tabs>
        <w:spacing w:line="276" w:lineRule="auto"/>
        <w:ind w:left="180" w:right="-90"/>
        <w:jc w:val="both"/>
        <w:rPr>
          <w:b/>
        </w:rPr>
      </w:pPr>
    </w:p>
    <w:p w:rsidR="00F5551F" w:rsidRPr="00F5551F" w:rsidRDefault="00F5551F" w:rsidP="00F5551F">
      <w:pPr>
        <w:suppressAutoHyphens w:val="0"/>
        <w:ind w:right="292"/>
        <w:rPr>
          <w:rFonts w:eastAsia="Calibri"/>
          <w:noProof/>
          <w:lang w:eastAsia="ro-RO"/>
        </w:rPr>
      </w:pPr>
    </w:p>
    <w:p w:rsidR="0068184E" w:rsidRPr="00B961D3" w:rsidRDefault="0068184E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noProof/>
        </w:rPr>
      </w:pPr>
    </w:p>
    <w:p w:rsidR="004B300E" w:rsidRPr="00B961D3" w:rsidRDefault="003D1B32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noProof/>
        </w:rPr>
      </w:pPr>
      <w:r w:rsidRPr="00B961D3">
        <w:rPr>
          <w:noProof/>
        </w:rPr>
        <w:t xml:space="preserve">            </w:t>
      </w:r>
      <w:r w:rsidR="0068184E">
        <w:rPr>
          <w:noProof/>
        </w:rPr>
        <w:t xml:space="preserve">  </w:t>
      </w:r>
      <w:r w:rsidR="00D23D03" w:rsidRPr="00B961D3">
        <w:rPr>
          <w:noProof/>
        </w:rPr>
        <w:t>PREȘEDINTE DE ȘEDINȚĂ</w:t>
      </w:r>
      <w:r w:rsidR="00F6001C" w:rsidRPr="00B961D3">
        <w:rPr>
          <w:noProof/>
        </w:rPr>
        <w:t xml:space="preserve">         </w:t>
      </w:r>
      <w:r w:rsidR="00776C35" w:rsidRPr="00B961D3">
        <w:rPr>
          <w:noProof/>
        </w:rPr>
        <w:t xml:space="preserve">                    </w:t>
      </w:r>
      <w:r w:rsidR="00130D55" w:rsidRPr="00B961D3">
        <w:rPr>
          <w:noProof/>
        </w:rPr>
        <w:t xml:space="preserve"> </w:t>
      </w:r>
      <w:r w:rsidR="00805BAE" w:rsidRPr="00B961D3">
        <w:rPr>
          <w:noProof/>
        </w:rPr>
        <w:tab/>
        <w:t xml:space="preserve">         </w:t>
      </w:r>
      <w:r w:rsidR="00D04B9C" w:rsidRPr="00B961D3">
        <w:rPr>
          <w:noProof/>
        </w:rPr>
        <w:t xml:space="preserve">     </w:t>
      </w:r>
      <w:r w:rsidR="00130D55" w:rsidRPr="00B961D3">
        <w:rPr>
          <w:noProof/>
        </w:rPr>
        <w:t xml:space="preserve"> </w:t>
      </w:r>
      <w:r w:rsidR="004B300E" w:rsidRPr="00B961D3">
        <w:rPr>
          <w:noProof/>
        </w:rPr>
        <w:t>CONTRASEMNEAZĂ</w:t>
      </w:r>
    </w:p>
    <w:p w:rsidR="00555BED" w:rsidRPr="00B961D3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noProof/>
        </w:rPr>
      </w:pPr>
      <w:r w:rsidRPr="00B961D3">
        <w:rPr>
          <w:noProof/>
        </w:rPr>
        <w:t xml:space="preserve">            </w:t>
      </w:r>
      <w:r w:rsidR="002C6A6D" w:rsidRPr="00B961D3">
        <w:rPr>
          <w:noProof/>
        </w:rPr>
        <w:t xml:space="preserve">    </w:t>
      </w:r>
      <w:r w:rsidR="00B961D3">
        <w:rPr>
          <w:noProof/>
        </w:rPr>
        <w:t xml:space="preserve"> CONSILIER LOCAL</w:t>
      </w:r>
      <w:r w:rsidR="00776C35" w:rsidRPr="00B961D3">
        <w:rPr>
          <w:noProof/>
        </w:rPr>
        <w:t xml:space="preserve">                                                </w:t>
      </w:r>
      <w:r w:rsidR="004364DE" w:rsidRPr="00B961D3">
        <w:rPr>
          <w:noProof/>
        </w:rPr>
        <w:t xml:space="preserve">    </w:t>
      </w:r>
      <w:r w:rsidR="00955CC4" w:rsidRPr="00B961D3">
        <w:rPr>
          <w:noProof/>
        </w:rPr>
        <w:t xml:space="preserve">  </w:t>
      </w:r>
      <w:r w:rsidR="004364DE" w:rsidRPr="00B961D3">
        <w:rPr>
          <w:noProof/>
        </w:rPr>
        <w:t xml:space="preserve"> </w:t>
      </w:r>
      <w:r w:rsidR="00B961D3">
        <w:rPr>
          <w:noProof/>
        </w:rPr>
        <w:t xml:space="preserve">                              </w:t>
      </w:r>
      <w:r w:rsidRPr="00B961D3">
        <w:rPr>
          <w:noProof/>
        </w:rPr>
        <w:t>SECRETAR</w:t>
      </w:r>
    </w:p>
    <w:p w:rsidR="0048459C" w:rsidRPr="00B961D3" w:rsidRDefault="00D23D03" w:rsidP="00FF429C">
      <w:pPr>
        <w:spacing w:line="276" w:lineRule="auto"/>
        <w:ind w:left="227" w:right="-510"/>
        <w:rPr>
          <w:noProof/>
          <w:sz w:val="23"/>
          <w:szCs w:val="23"/>
        </w:rPr>
      </w:pPr>
      <w:r w:rsidRPr="00B961D3">
        <w:rPr>
          <w:noProof/>
        </w:rPr>
        <w:t xml:space="preserve">    </w:t>
      </w:r>
      <w:r w:rsidR="002F7979" w:rsidRPr="00B961D3">
        <w:rPr>
          <w:noProof/>
        </w:rPr>
        <w:t xml:space="preserve"> </w:t>
      </w:r>
      <w:r w:rsidRPr="00B961D3">
        <w:rPr>
          <w:noProof/>
        </w:rPr>
        <w:t xml:space="preserve"> </w:t>
      </w:r>
      <w:r w:rsidR="00B961D3" w:rsidRPr="00B961D3">
        <w:rPr>
          <w:noProof/>
        </w:rPr>
        <w:t xml:space="preserve">  </w:t>
      </w:r>
      <w:r w:rsidR="00643748" w:rsidRPr="00B961D3">
        <w:rPr>
          <w:noProof/>
        </w:rPr>
        <w:t xml:space="preserve">  </w:t>
      </w:r>
      <w:r w:rsidR="00B961D3" w:rsidRPr="00B961D3">
        <w:rPr>
          <w:noProof/>
        </w:rPr>
        <w:t>BODIU GHEORGHE</w:t>
      </w:r>
      <w:r w:rsidR="00414E2E" w:rsidRPr="00B961D3">
        <w:rPr>
          <w:noProof/>
        </w:rPr>
        <w:t xml:space="preserve">                       </w:t>
      </w:r>
      <w:r w:rsidR="00201042" w:rsidRPr="00B961D3">
        <w:rPr>
          <w:noProof/>
        </w:rPr>
        <w:t xml:space="preserve"> </w:t>
      </w:r>
      <w:r w:rsidR="007D7639" w:rsidRPr="00B961D3">
        <w:rPr>
          <w:noProof/>
        </w:rPr>
        <w:t xml:space="preserve">  </w:t>
      </w:r>
      <w:r w:rsidR="0048459C" w:rsidRPr="00B961D3">
        <w:rPr>
          <w:noProof/>
        </w:rPr>
        <w:t xml:space="preserve">               </w:t>
      </w:r>
      <w:r w:rsidR="00B2307A" w:rsidRPr="00B961D3">
        <w:rPr>
          <w:noProof/>
        </w:rPr>
        <w:t xml:space="preserve">      </w:t>
      </w:r>
      <w:r w:rsidR="003F5EA3" w:rsidRPr="00B961D3">
        <w:rPr>
          <w:noProof/>
        </w:rPr>
        <w:t xml:space="preserve">  </w:t>
      </w:r>
      <w:r w:rsidR="0048459C" w:rsidRPr="00B961D3">
        <w:rPr>
          <w:noProof/>
        </w:rPr>
        <w:t xml:space="preserve"> </w:t>
      </w:r>
      <w:r w:rsidR="009C7EEA" w:rsidRPr="00B961D3">
        <w:rPr>
          <w:noProof/>
        </w:rPr>
        <w:t xml:space="preserve">           </w:t>
      </w:r>
      <w:r w:rsidR="00B2307A" w:rsidRPr="00B961D3">
        <w:rPr>
          <w:noProof/>
        </w:rPr>
        <w:t xml:space="preserve"> </w:t>
      </w:r>
      <w:r w:rsidR="00C95B3B" w:rsidRPr="00B961D3">
        <w:rPr>
          <w:noProof/>
        </w:rPr>
        <w:t xml:space="preserve">        </w:t>
      </w:r>
      <w:r w:rsidR="00B961D3">
        <w:rPr>
          <w:noProof/>
        </w:rPr>
        <w:t xml:space="preserve">  </w:t>
      </w:r>
      <w:r w:rsidR="0048459C" w:rsidRPr="00B961D3">
        <w:rPr>
          <w:noProof/>
          <w:sz w:val="23"/>
          <w:szCs w:val="23"/>
        </w:rPr>
        <w:t>GHERMAN SORINA-ANA</w:t>
      </w:r>
      <w:r w:rsidR="004B300E" w:rsidRPr="00B961D3">
        <w:rPr>
          <w:noProof/>
          <w:sz w:val="23"/>
          <w:szCs w:val="23"/>
        </w:rPr>
        <w:t xml:space="preserve">   </w:t>
      </w:r>
    </w:p>
    <w:p w:rsidR="00BE02C1" w:rsidRPr="00B961D3" w:rsidRDefault="00643748" w:rsidP="00FF429C">
      <w:pPr>
        <w:spacing w:line="276" w:lineRule="auto"/>
        <w:ind w:left="227" w:right="-510"/>
        <w:rPr>
          <w:sz w:val="23"/>
          <w:szCs w:val="23"/>
        </w:rPr>
      </w:pPr>
      <w:r w:rsidRPr="00B961D3">
        <w:rPr>
          <w:sz w:val="23"/>
          <w:szCs w:val="23"/>
        </w:rPr>
        <w:t xml:space="preserve"> </w:t>
      </w:r>
    </w:p>
    <w:p w:rsidR="00331C4B" w:rsidRPr="00B961D3" w:rsidRDefault="00331C4B" w:rsidP="00FF429C">
      <w:pPr>
        <w:spacing w:line="276" w:lineRule="auto"/>
        <w:ind w:left="227" w:right="-510"/>
        <w:rPr>
          <w:sz w:val="23"/>
          <w:szCs w:val="23"/>
        </w:rPr>
      </w:pPr>
    </w:p>
    <w:p w:rsidR="00331C4B" w:rsidRPr="00B961D3" w:rsidRDefault="00331C4B" w:rsidP="00FF429C">
      <w:pPr>
        <w:spacing w:line="276" w:lineRule="auto"/>
        <w:ind w:left="227" w:right="-510"/>
        <w:rPr>
          <w:sz w:val="23"/>
          <w:szCs w:val="23"/>
        </w:rPr>
      </w:pPr>
    </w:p>
    <w:p w:rsidR="00331C4B" w:rsidRPr="00B961D3" w:rsidRDefault="00331C4B" w:rsidP="00FF429C">
      <w:pPr>
        <w:spacing w:line="276" w:lineRule="auto"/>
        <w:ind w:left="227" w:right="-510"/>
        <w:rPr>
          <w:sz w:val="23"/>
          <w:szCs w:val="23"/>
        </w:rPr>
      </w:pPr>
    </w:p>
    <w:p w:rsidR="00BE02C1" w:rsidRDefault="00BE02C1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4674A3" w:rsidRDefault="004674A3" w:rsidP="00FF429C">
      <w:pPr>
        <w:spacing w:line="276" w:lineRule="auto"/>
        <w:ind w:left="227" w:right="-510"/>
        <w:rPr>
          <w:noProof/>
        </w:rPr>
      </w:pPr>
    </w:p>
    <w:p w:rsidR="004674A3" w:rsidRDefault="004674A3" w:rsidP="00FF429C">
      <w:pPr>
        <w:spacing w:line="276" w:lineRule="auto"/>
        <w:ind w:left="227" w:right="-510"/>
        <w:rPr>
          <w:noProof/>
        </w:rPr>
      </w:pPr>
    </w:p>
    <w:p w:rsidR="004674A3" w:rsidRDefault="004674A3" w:rsidP="004674A3">
      <w:pPr>
        <w:spacing w:line="276" w:lineRule="auto"/>
        <w:ind w:right="-510"/>
        <w:rPr>
          <w:noProof/>
        </w:rPr>
      </w:pPr>
    </w:p>
    <w:p w:rsidR="003244B6" w:rsidRPr="00B961D3" w:rsidRDefault="003244B6" w:rsidP="0073320F">
      <w:pPr>
        <w:spacing w:line="276" w:lineRule="auto"/>
        <w:ind w:right="-510"/>
        <w:rPr>
          <w:noProof/>
        </w:rPr>
      </w:pPr>
    </w:p>
    <w:sectPr w:rsidR="003244B6" w:rsidRPr="00B961D3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78C6" w:rsidRDefault="00E978C6" w:rsidP="0085481B">
      <w:r>
        <w:separator/>
      </w:r>
    </w:p>
  </w:endnote>
  <w:endnote w:type="continuationSeparator" w:id="0">
    <w:p w:rsidR="00E978C6" w:rsidRDefault="00E978C6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78C6" w:rsidRDefault="00E978C6" w:rsidP="0085481B">
      <w:r>
        <w:separator/>
      </w:r>
    </w:p>
  </w:footnote>
  <w:footnote w:type="continuationSeparator" w:id="0">
    <w:p w:rsidR="00E978C6" w:rsidRDefault="00E978C6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5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DD2B17"/>
    <w:multiLevelType w:val="hybridMultilevel"/>
    <w:tmpl w:val="BA90D5CA"/>
    <w:lvl w:ilvl="0" w:tplc="08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4"/>
  </w:num>
  <w:num w:numId="5">
    <w:abstractNumId w:val="9"/>
  </w:num>
  <w:num w:numId="6">
    <w:abstractNumId w:val="2"/>
  </w:num>
  <w:num w:numId="7">
    <w:abstractNumId w:val="5"/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"/>
  </w:num>
  <w:num w:numId="13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0F8F"/>
    <w:rsid w:val="00002E79"/>
    <w:rsid w:val="000030F3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3E3D"/>
    <w:rsid w:val="00111103"/>
    <w:rsid w:val="00130D55"/>
    <w:rsid w:val="001315FE"/>
    <w:rsid w:val="00132DAD"/>
    <w:rsid w:val="001369E3"/>
    <w:rsid w:val="0013737C"/>
    <w:rsid w:val="00143E9A"/>
    <w:rsid w:val="00146608"/>
    <w:rsid w:val="00151EB8"/>
    <w:rsid w:val="00152C67"/>
    <w:rsid w:val="001647EA"/>
    <w:rsid w:val="00166CA6"/>
    <w:rsid w:val="001710DC"/>
    <w:rsid w:val="00174FFB"/>
    <w:rsid w:val="001768CE"/>
    <w:rsid w:val="00180950"/>
    <w:rsid w:val="0018135F"/>
    <w:rsid w:val="001820FC"/>
    <w:rsid w:val="0018626B"/>
    <w:rsid w:val="00193BC2"/>
    <w:rsid w:val="00196EAB"/>
    <w:rsid w:val="001A019A"/>
    <w:rsid w:val="001B2AB2"/>
    <w:rsid w:val="001B6EF3"/>
    <w:rsid w:val="001C55AE"/>
    <w:rsid w:val="001D1832"/>
    <w:rsid w:val="001D3A88"/>
    <w:rsid w:val="001D698C"/>
    <w:rsid w:val="001E1DF1"/>
    <w:rsid w:val="001E3C57"/>
    <w:rsid w:val="001E6AE3"/>
    <w:rsid w:val="001F66A4"/>
    <w:rsid w:val="00200CC5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60E0B"/>
    <w:rsid w:val="0026281D"/>
    <w:rsid w:val="00263254"/>
    <w:rsid w:val="00264123"/>
    <w:rsid w:val="00272CB4"/>
    <w:rsid w:val="00272FE2"/>
    <w:rsid w:val="00273CCD"/>
    <w:rsid w:val="002777FB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737A"/>
    <w:rsid w:val="002F2B46"/>
    <w:rsid w:val="002F4F83"/>
    <w:rsid w:val="002F7979"/>
    <w:rsid w:val="0030270E"/>
    <w:rsid w:val="00303E5D"/>
    <w:rsid w:val="00312F77"/>
    <w:rsid w:val="00315829"/>
    <w:rsid w:val="003175DE"/>
    <w:rsid w:val="003244B6"/>
    <w:rsid w:val="00325EFB"/>
    <w:rsid w:val="00331C4B"/>
    <w:rsid w:val="00341E45"/>
    <w:rsid w:val="003452D1"/>
    <w:rsid w:val="00345555"/>
    <w:rsid w:val="0035175C"/>
    <w:rsid w:val="00360424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674A3"/>
    <w:rsid w:val="004706A5"/>
    <w:rsid w:val="00472AFC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E066C"/>
    <w:rsid w:val="004E3A18"/>
    <w:rsid w:val="004E719D"/>
    <w:rsid w:val="004F4E50"/>
    <w:rsid w:val="004F74BF"/>
    <w:rsid w:val="00501656"/>
    <w:rsid w:val="00507F63"/>
    <w:rsid w:val="00516A1E"/>
    <w:rsid w:val="00516CAB"/>
    <w:rsid w:val="00516DF9"/>
    <w:rsid w:val="00523F47"/>
    <w:rsid w:val="005252E9"/>
    <w:rsid w:val="0052585B"/>
    <w:rsid w:val="0053308A"/>
    <w:rsid w:val="00540F8F"/>
    <w:rsid w:val="0054228B"/>
    <w:rsid w:val="005425C8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79B4"/>
    <w:rsid w:val="005C3329"/>
    <w:rsid w:val="005C756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43748"/>
    <w:rsid w:val="00645FB2"/>
    <w:rsid w:val="00653EB9"/>
    <w:rsid w:val="006633B7"/>
    <w:rsid w:val="006660EB"/>
    <w:rsid w:val="006672C2"/>
    <w:rsid w:val="0067276F"/>
    <w:rsid w:val="006736CD"/>
    <w:rsid w:val="00680D4C"/>
    <w:rsid w:val="0068184E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C0528"/>
    <w:rsid w:val="006C6F69"/>
    <w:rsid w:val="006D3378"/>
    <w:rsid w:val="006E0451"/>
    <w:rsid w:val="006E7198"/>
    <w:rsid w:val="006F3D06"/>
    <w:rsid w:val="0070719E"/>
    <w:rsid w:val="007121E0"/>
    <w:rsid w:val="00715A31"/>
    <w:rsid w:val="007265FF"/>
    <w:rsid w:val="00726C78"/>
    <w:rsid w:val="0073320F"/>
    <w:rsid w:val="00734BFC"/>
    <w:rsid w:val="007421AC"/>
    <w:rsid w:val="007448D1"/>
    <w:rsid w:val="00745E36"/>
    <w:rsid w:val="00755509"/>
    <w:rsid w:val="00756BA8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CDC"/>
    <w:rsid w:val="007B4096"/>
    <w:rsid w:val="007B5773"/>
    <w:rsid w:val="007B69E8"/>
    <w:rsid w:val="007B7B0F"/>
    <w:rsid w:val="007C45A0"/>
    <w:rsid w:val="007D5301"/>
    <w:rsid w:val="007D7639"/>
    <w:rsid w:val="007E4D85"/>
    <w:rsid w:val="007E5803"/>
    <w:rsid w:val="007E615C"/>
    <w:rsid w:val="00802270"/>
    <w:rsid w:val="00804680"/>
    <w:rsid w:val="00805BAE"/>
    <w:rsid w:val="00813C29"/>
    <w:rsid w:val="008240CD"/>
    <w:rsid w:val="00824BEE"/>
    <w:rsid w:val="00832E12"/>
    <w:rsid w:val="0083469F"/>
    <w:rsid w:val="00834FF0"/>
    <w:rsid w:val="00840E1C"/>
    <w:rsid w:val="00846976"/>
    <w:rsid w:val="00846DCA"/>
    <w:rsid w:val="0085010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3C0F"/>
    <w:rsid w:val="008857C0"/>
    <w:rsid w:val="00892443"/>
    <w:rsid w:val="00895BB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4B87"/>
    <w:rsid w:val="008D512B"/>
    <w:rsid w:val="008D6A23"/>
    <w:rsid w:val="008E4638"/>
    <w:rsid w:val="008F1A08"/>
    <w:rsid w:val="008F51BB"/>
    <w:rsid w:val="008F607B"/>
    <w:rsid w:val="008F6EBB"/>
    <w:rsid w:val="00905D28"/>
    <w:rsid w:val="00907B00"/>
    <w:rsid w:val="009235F7"/>
    <w:rsid w:val="0093052A"/>
    <w:rsid w:val="0093526B"/>
    <w:rsid w:val="009358C9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559A"/>
    <w:rsid w:val="00986ACE"/>
    <w:rsid w:val="00987643"/>
    <w:rsid w:val="0098788E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2891"/>
    <w:rsid w:val="00A1473C"/>
    <w:rsid w:val="00A17F64"/>
    <w:rsid w:val="00A23335"/>
    <w:rsid w:val="00A2477C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2C7F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C20"/>
    <w:rsid w:val="00B13EAC"/>
    <w:rsid w:val="00B2307A"/>
    <w:rsid w:val="00B26CA8"/>
    <w:rsid w:val="00B2760F"/>
    <w:rsid w:val="00B30E0D"/>
    <w:rsid w:val="00B31A11"/>
    <w:rsid w:val="00B35359"/>
    <w:rsid w:val="00B4035D"/>
    <w:rsid w:val="00B4063A"/>
    <w:rsid w:val="00B41E99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4955"/>
    <w:rsid w:val="00B858AB"/>
    <w:rsid w:val="00B87A6F"/>
    <w:rsid w:val="00B94E48"/>
    <w:rsid w:val="00B961D3"/>
    <w:rsid w:val="00B96883"/>
    <w:rsid w:val="00BA78CF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7425"/>
    <w:rsid w:val="00C07C17"/>
    <w:rsid w:val="00C12CF2"/>
    <w:rsid w:val="00C13E08"/>
    <w:rsid w:val="00C164EA"/>
    <w:rsid w:val="00C234DA"/>
    <w:rsid w:val="00C2375E"/>
    <w:rsid w:val="00C2519A"/>
    <w:rsid w:val="00C441C0"/>
    <w:rsid w:val="00C51131"/>
    <w:rsid w:val="00C52CB6"/>
    <w:rsid w:val="00C53253"/>
    <w:rsid w:val="00C538F4"/>
    <w:rsid w:val="00C62A34"/>
    <w:rsid w:val="00C6338D"/>
    <w:rsid w:val="00C834F9"/>
    <w:rsid w:val="00C8567F"/>
    <w:rsid w:val="00C86168"/>
    <w:rsid w:val="00C86E51"/>
    <w:rsid w:val="00C87693"/>
    <w:rsid w:val="00C879E4"/>
    <w:rsid w:val="00C93F4F"/>
    <w:rsid w:val="00C95B3B"/>
    <w:rsid w:val="00C96D81"/>
    <w:rsid w:val="00C97DF4"/>
    <w:rsid w:val="00CA5502"/>
    <w:rsid w:val="00CB0660"/>
    <w:rsid w:val="00CB2F3E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3D03"/>
    <w:rsid w:val="00D25402"/>
    <w:rsid w:val="00D273AF"/>
    <w:rsid w:val="00D32277"/>
    <w:rsid w:val="00D326EE"/>
    <w:rsid w:val="00D34C09"/>
    <w:rsid w:val="00D35B8E"/>
    <w:rsid w:val="00D375EC"/>
    <w:rsid w:val="00D431DB"/>
    <w:rsid w:val="00D47A8A"/>
    <w:rsid w:val="00D55D5B"/>
    <w:rsid w:val="00D56E00"/>
    <w:rsid w:val="00D57578"/>
    <w:rsid w:val="00D85C80"/>
    <w:rsid w:val="00D872B0"/>
    <w:rsid w:val="00DA0711"/>
    <w:rsid w:val="00DA21CF"/>
    <w:rsid w:val="00DA3609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82AF8"/>
    <w:rsid w:val="00E8493B"/>
    <w:rsid w:val="00E878B2"/>
    <w:rsid w:val="00E9072B"/>
    <w:rsid w:val="00E908C6"/>
    <w:rsid w:val="00E91F8E"/>
    <w:rsid w:val="00E978C6"/>
    <w:rsid w:val="00E97DBA"/>
    <w:rsid w:val="00EA04F5"/>
    <w:rsid w:val="00EA4761"/>
    <w:rsid w:val="00EA5FEC"/>
    <w:rsid w:val="00EB01EB"/>
    <w:rsid w:val="00EB3E94"/>
    <w:rsid w:val="00EB47EA"/>
    <w:rsid w:val="00EB6B01"/>
    <w:rsid w:val="00EB72D9"/>
    <w:rsid w:val="00EC0B59"/>
    <w:rsid w:val="00EC25EF"/>
    <w:rsid w:val="00ED3BC0"/>
    <w:rsid w:val="00ED760D"/>
    <w:rsid w:val="00ED76DC"/>
    <w:rsid w:val="00ED7F26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53F26"/>
    <w:rsid w:val="00F5551F"/>
    <w:rsid w:val="00F6001C"/>
    <w:rsid w:val="00F6112E"/>
    <w:rsid w:val="00F61D2D"/>
    <w:rsid w:val="00F64593"/>
    <w:rsid w:val="00F71029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B32"/>
    <w:rsid w:val="00FB785B"/>
    <w:rsid w:val="00FC645B"/>
    <w:rsid w:val="00FD44B4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C36E7B-E769-442F-A70F-E55B8EAA4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table" w:styleId="TableGrid">
    <w:name w:val="Table Grid"/>
    <w:basedOn w:val="TableNormal"/>
    <w:uiPriority w:val="59"/>
    <w:rsid w:val="003244B6"/>
    <w:rPr>
      <w:rFonts w:ascii="Calibri" w:eastAsia="Calibri" w:hAnsi="Calibri"/>
      <w:lang w:val="ro-RO"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ezumat1">
    <w:name w:val="rezumat_1"/>
    <w:rsid w:val="00756BA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Doina</cp:lastModifiedBy>
  <cp:revision>49</cp:revision>
  <cp:lastPrinted>2020-09-24T07:09:00Z</cp:lastPrinted>
  <dcterms:created xsi:type="dcterms:W3CDTF">2020-07-17T08:31:00Z</dcterms:created>
  <dcterms:modified xsi:type="dcterms:W3CDTF">2020-11-30T15:45:00Z</dcterms:modified>
</cp:coreProperties>
</file>