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bookmarkStart w:id="0" w:name="_GoBack"/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230726">
        <w:rPr>
          <w:b/>
          <w:noProof/>
          <w:sz w:val="23"/>
          <w:szCs w:val="23"/>
        </w:rPr>
        <w:t>128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AA708D">
        <w:rPr>
          <w:b/>
          <w:noProof/>
          <w:sz w:val="23"/>
          <w:szCs w:val="23"/>
        </w:rPr>
        <w:t>22.12</w:t>
      </w:r>
      <w:r w:rsidR="00331C4B" w:rsidRPr="00B961D3">
        <w:rPr>
          <w:b/>
          <w:noProof/>
          <w:sz w:val="23"/>
          <w:szCs w:val="23"/>
        </w:rPr>
        <w:t>.2020</w:t>
      </w:r>
    </w:p>
    <w:bookmarkEnd w:id="0"/>
    <w:p w:rsidR="00046B8B" w:rsidRDefault="00046B8B" w:rsidP="00046B8B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r>
        <w:rPr>
          <w:rFonts w:eastAsia="Palatino Linotype"/>
          <w:b/>
        </w:rPr>
        <w:t xml:space="preserve">privind rectificarea bugetului de venituri și cheltuieli pe trimestrul IV și a virărilor de credite, precum și modificarea listei de investiții </w:t>
      </w:r>
    </w:p>
    <w:p w:rsidR="00046B8B" w:rsidRDefault="00046B8B" w:rsidP="00046B8B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</w:p>
    <w:p w:rsidR="00046B8B" w:rsidRDefault="00046B8B" w:rsidP="00046B8B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>
        <w:rPr>
          <w:rFonts w:eastAsia="Palatino Linotype"/>
          <w:b/>
          <w:i/>
        </w:rPr>
        <w:t>CONSILIUL LOCAL al Comunei Giarmata, județul Timiș, întrunit în ședința ordinară  din data de 22.12.2020:</w:t>
      </w:r>
    </w:p>
    <w:p w:rsidR="00046B8B" w:rsidRDefault="00046B8B" w:rsidP="00046B8B">
      <w:pPr>
        <w:spacing w:line="276" w:lineRule="auto"/>
        <w:ind w:left="181" w:right="292"/>
        <w:jc w:val="both"/>
        <w:rPr>
          <w:rFonts w:eastAsia="Palatino Linotype"/>
        </w:rPr>
      </w:pPr>
      <w:r>
        <w:rPr>
          <w:rFonts w:eastAsia="Palatino Linotype"/>
        </w:rPr>
        <w:tab/>
        <w:t>Având în vedere:</w:t>
      </w:r>
    </w:p>
    <w:p w:rsidR="00046B8B" w:rsidRDefault="00046B8B" w:rsidP="00046B8B">
      <w:pPr>
        <w:pStyle w:val="NoSpacing"/>
        <w:numPr>
          <w:ilvl w:val="0"/>
          <w:numId w:val="1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DGRFP nr. 2997/10.12.2020;</w:t>
      </w:r>
    </w:p>
    <w:p w:rsidR="00046B8B" w:rsidRDefault="00046B8B" w:rsidP="00046B8B">
      <w:pPr>
        <w:pStyle w:val="NoSpacing"/>
        <w:numPr>
          <w:ilvl w:val="0"/>
          <w:numId w:val="1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aprobare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inițiatorului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46B8B" w:rsidRDefault="00046B8B" w:rsidP="00046B8B">
      <w:pPr>
        <w:pStyle w:val="NoSpacing"/>
        <w:numPr>
          <w:ilvl w:val="0"/>
          <w:numId w:val="1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raportul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bookmarkStart w:id="1" w:name="_Hlk514600242"/>
      <w:proofErr w:type="spellStart"/>
      <w:r>
        <w:rPr>
          <w:rFonts w:ascii="Times New Roman" w:eastAsia="Arial" w:hAnsi="Times New Roman"/>
          <w:sz w:val="24"/>
          <w:szCs w:val="24"/>
        </w:rPr>
        <w:t>Serviciul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Buget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Finanțe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Achiziții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Publice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Fonduri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Structurale,Taxe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bookmarkEnd w:id="1"/>
      <w:proofErr w:type="spellStart"/>
      <w:r>
        <w:rPr>
          <w:rFonts w:ascii="Times New Roman" w:eastAsia="Arial" w:hAnsi="Times New Roman"/>
          <w:sz w:val="24"/>
          <w:szCs w:val="24"/>
        </w:rPr>
        <w:t>Impozite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46B8B" w:rsidRDefault="00046B8B" w:rsidP="00046B8B">
      <w:pPr>
        <w:numPr>
          <w:ilvl w:val="0"/>
          <w:numId w:val="15"/>
        </w:numPr>
        <w:suppressAutoHyphens w:val="0"/>
        <w:spacing w:line="276" w:lineRule="auto"/>
        <w:ind w:right="292"/>
        <w:jc w:val="both"/>
        <w:rPr>
          <w:szCs w:val="20"/>
        </w:rPr>
      </w:pPr>
      <w:r>
        <w:t>Legea bugetului de stat pe anul 2020 nr. 5/06.01.2020;</w:t>
      </w:r>
    </w:p>
    <w:p w:rsidR="00046B8B" w:rsidRDefault="00046B8B" w:rsidP="00046B8B">
      <w:pPr>
        <w:numPr>
          <w:ilvl w:val="0"/>
          <w:numId w:val="15"/>
        </w:numPr>
        <w:suppressAutoHyphens w:val="0"/>
        <w:spacing w:line="276" w:lineRule="auto"/>
        <w:ind w:right="292"/>
        <w:jc w:val="both"/>
      </w:pPr>
      <w:r>
        <w:t>prevederile Legii nr. 273/2006 privind finanțele publice locale;</w:t>
      </w:r>
    </w:p>
    <w:p w:rsidR="00046B8B" w:rsidRDefault="00046B8B" w:rsidP="00046B8B">
      <w:pPr>
        <w:numPr>
          <w:ilvl w:val="0"/>
          <w:numId w:val="15"/>
        </w:numPr>
        <w:suppressAutoHyphens w:val="0"/>
        <w:spacing w:line="276" w:lineRule="auto"/>
        <w:ind w:right="292"/>
        <w:jc w:val="both"/>
      </w:pPr>
      <w:r>
        <w:t>că a fost îndeplinită procedura reglementată de prevederile Legii nr. 52/2003 privind transparența decizională în administraţia publică;</w:t>
      </w:r>
    </w:p>
    <w:p w:rsidR="00046B8B" w:rsidRDefault="00046B8B" w:rsidP="00046B8B">
      <w:pPr>
        <w:numPr>
          <w:ilvl w:val="0"/>
          <w:numId w:val="15"/>
        </w:numPr>
        <w:suppressAutoHyphens w:val="0"/>
        <w:spacing w:line="276" w:lineRule="auto"/>
        <w:ind w:right="292"/>
        <w:jc w:val="both"/>
      </w:pPr>
      <w:r>
        <w:t>avizul favorabil acordat de comisiile de specialitate din cadrul Consiliului Local Giarma ta;</w:t>
      </w:r>
    </w:p>
    <w:p w:rsidR="00046B8B" w:rsidRDefault="00046B8B" w:rsidP="00046B8B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         În temeiul art. 129 alin. (2) lit. b) și alin. (4) lit. a), art. 139 alin. (1) și 196 alin. (1) lit. a) din Ordonanţa de Urgenţă  nr. 57/2019privind Codul administrativ;</w:t>
      </w:r>
    </w:p>
    <w:p w:rsidR="00046B8B" w:rsidRDefault="00046B8B" w:rsidP="00046B8B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rFonts w:eastAsia="Calibri"/>
          <w:noProof/>
        </w:rPr>
      </w:pPr>
    </w:p>
    <w:p w:rsidR="00046B8B" w:rsidRDefault="00046B8B" w:rsidP="00046B8B">
      <w:pPr>
        <w:spacing w:line="276" w:lineRule="auto"/>
        <w:ind w:left="4721" w:right="292"/>
        <w:rPr>
          <w:rFonts w:eastAsia="Palatino Linotype"/>
          <w:b/>
          <w:i/>
        </w:rPr>
      </w:pPr>
      <w:r>
        <w:rPr>
          <w:rFonts w:eastAsia="Palatino Linotype"/>
          <w:b/>
          <w:i/>
        </w:rPr>
        <w:t>H O T Ă R Ă Ș T E :</w:t>
      </w:r>
    </w:p>
    <w:p w:rsidR="00046B8B" w:rsidRDefault="00046B8B" w:rsidP="00046B8B">
      <w:pPr>
        <w:spacing w:line="276" w:lineRule="auto"/>
        <w:ind w:left="4721" w:right="292"/>
        <w:rPr>
          <w:rFonts w:eastAsia="Palatino Linotype"/>
          <w:b/>
          <w:i/>
          <w:lang w:eastAsia="ro-RO"/>
        </w:rPr>
      </w:pPr>
    </w:p>
    <w:p w:rsidR="00046B8B" w:rsidRDefault="00046B8B" w:rsidP="00046B8B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rectificarea bugetului de venituri și cheltuieli pe trimestrul IV și a virărilor de credite, precum și modificarea listei de investiții, conform anexelor care fac parte integrantă din prezenta hotărâre.</w:t>
      </w:r>
    </w:p>
    <w:p w:rsidR="00046B8B" w:rsidRDefault="00046B8B" w:rsidP="00046B8B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Se aprobă modificarea denumirii obiectivului de investiții din „Documentație tehnică de execuție foraj apă potabilă în Cartierul Primăverii”. în „SF și Studiu Hidrogeaologic – Alimentare cu apă din subteran în Cartierul Primăverii, localitatea Giarmata”.</w:t>
      </w:r>
    </w:p>
    <w:p w:rsidR="00046B8B" w:rsidRDefault="00046B8B" w:rsidP="00046B8B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ART.3.</w:t>
      </w:r>
      <w: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prezentei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Serviciul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Arial" w:hAnsi="Times New Roman"/>
          <w:sz w:val="24"/>
          <w:szCs w:val="24"/>
        </w:rPr>
        <w:t>Buget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Finanțe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Achiziții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Publice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Fonduri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Structurale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Taxe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Impozite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>.</w:t>
      </w:r>
    </w:p>
    <w:p w:rsidR="00046B8B" w:rsidRDefault="00046B8B" w:rsidP="00046B8B">
      <w:pPr>
        <w:spacing w:line="276" w:lineRule="auto"/>
        <w:ind w:left="-142" w:right="292" w:firstLine="862"/>
        <w:jc w:val="both"/>
        <w:rPr>
          <w:rFonts w:eastAsia="Palatino Linotype"/>
        </w:rPr>
      </w:pPr>
      <w:r>
        <w:rPr>
          <w:b/>
        </w:rPr>
        <w:t>ART.4.</w:t>
      </w:r>
      <w:r>
        <w:t xml:space="preserve"> </w:t>
      </w:r>
      <w:r>
        <w:rPr>
          <w:rFonts w:eastAsia="Palatino Linotype"/>
        </w:rPr>
        <w:t xml:space="preserve">Prezenta hotărâre a fost adoptată cu un număr de </w:t>
      </w:r>
      <w:r w:rsidR="00230726">
        <w:rPr>
          <w:rFonts w:eastAsia="Palatino Linotype"/>
        </w:rPr>
        <w:t>14</w:t>
      </w:r>
      <w:r>
        <w:rPr>
          <w:rFonts w:eastAsia="Palatino Linotype"/>
        </w:rPr>
        <w:t xml:space="preserve"> voturi „pentru”, </w:t>
      </w:r>
      <w:r w:rsidR="00230726">
        <w:rPr>
          <w:rFonts w:eastAsia="Palatino Linotype"/>
        </w:rPr>
        <w:t xml:space="preserve">0 </w:t>
      </w:r>
      <w:r>
        <w:rPr>
          <w:rFonts w:eastAsia="Palatino Linotype"/>
        </w:rPr>
        <w:t xml:space="preserve">,,împotrivă”, </w:t>
      </w:r>
      <w:r w:rsidR="00230726">
        <w:rPr>
          <w:rFonts w:eastAsia="Palatino Linotype"/>
        </w:rPr>
        <w:t>0</w:t>
      </w:r>
      <w:r>
        <w:rPr>
          <w:rFonts w:eastAsia="Palatino Linotype"/>
        </w:rPr>
        <w:t>,,abțineri”.</w:t>
      </w:r>
    </w:p>
    <w:p w:rsidR="00046B8B" w:rsidRDefault="00046B8B" w:rsidP="00046B8B">
      <w:pPr>
        <w:spacing w:line="276" w:lineRule="auto"/>
        <w:ind w:right="292" w:firstLine="720"/>
        <w:jc w:val="both"/>
        <w:rPr>
          <w:rFonts w:eastAsia="Palatino Linotype"/>
          <w:szCs w:val="20"/>
          <w:lang w:val="en-US"/>
        </w:rPr>
      </w:pPr>
      <w:r>
        <w:rPr>
          <w:rFonts w:eastAsia="Palatino Linotype"/>
          <w:b/>
        </w:rPr>
        <w:t xml:space="preserve">ART. 5. </w:t>
      </w:r>
      <w:r>
        <w:rPr>
          <w:rFonts w:eastAsia="Palatino Linotype"/>
        </w:rPr>
        <w:t>Prezenta hotărâre se comunică:</w:t>
      </w:r>
    </w:p>
    <w:p w:rsidR="00046B8B" w:rsidRDefault="00046B8B" w:rsidP="00046B8B">
      <w:pPr>
        <w:numPr>
          <w:ilvl w:val="0"/>
          <w:numId w:val="16"/>
        </w:numPr>
        <w:tabs>
          <w:tab w:val="left" w:pos="361"/>
        </w:tabs>
        <w:suppressAutoHyphens w:val="0"/>
        <w:spacing w:line="276" w:lineRule="auto"/>
        <w:ind w:left="361" w:right="292"/>
        <w:jc w:val="both"/>
        <w:rPr>
          <w:rFonts w:eastAsia="Arial"/>
        </w:rPr>
      </w:pPr>
      <w:r>
        <w:rPr>
          <w:rFonts w:eastAsia="Palatino Linotype"/>
        </w:rPr>
        <w:t>Instituției Prefectului – Județul Timiș;</w:t>
      </w:r>
    </w:p>
    <w:p w:rsidR="00046B8B" w:rsidRDefault="00046B8B" w:rsidP="00046B8B">
      <w:pPr>
        <w:numPr>
          <w:ilvl w:val="0"/>
          <w:numId w:val="16"/>
        </w:numPr>
        <w:tabs>
          <w:tab w:val="left" w:pos="361"/>
        </w:tabs>
        <w:suppressAutoHyphens w:val="0"/>
        <w:spacing w:line="276" w:lineRule="auto"/>
        <w:ind w:left="361" w:right="292"/>
        <w:jc w:val="both"/>
        <w:rPr>
          <w:rFonts w:eastAsia="Arial"/>
        </w:rPr>
      </w:pPr>
      <w:r>
        <w:rPr>
          <w:rFonts w:eastAsia="Palatino Linotype"/>
        </w:rPr>
        <w:t>primarului Comunei Giarmata;</w:t>
      </w:r>
    </w:p>
    <w:p w:rsidR="00046B8B" w:rsidRDefault="00046B8B" w:rsidP="00046B8B">
      <w:pPr>
        <w:numPr>
          <w:ilvl w:val="0"/>
          <w:numId w:val="16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  <w:r>
        <w:rPr>
          <w:rFonts w:eastAsia="Arial"/>
        </w:rPr>
        <w:t>Serviciul Contabilitate,  Buget, Finanțe, Achiziții Publice și Fonduri Structurale,Taxe și Impozite;</w:t>
      </w:r>
    </w:p>
    <w:p w:rsidR="00F5551F" w:rsidRPr="00046B8B" w:rsidRDefault="00046B8B" w:rsidP="00046B8B">
      <w:pPr>
        <w:numPr>
          <w:ilvl w:val="0"/>
          <w:numId w:val="16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  <w:r>
        <w:rPr>
          <w:rFonts w:eastAsia="Arial"/>
        </w:rPr>
        <w:t>D.G.R.F.P Timiș.</w:t>
      </w: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AA708D">
        <w:rPr>
          <w:noProof/>
        </w:rPr>
        <w:tab/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</w:t>
      </w:r>
      <w:r w:rsidR="00AA708D">
        <w:rPr>
          <w:noProof/>
        </w:rPr>
        <w:t xml:space="preserve">      </w:t>
      </w:r>
      <w:r w:rsidR="00B961D3">
        <w:rPr>
          <w:noProof/>
        </w:rPr>
        <w:t xml:space="preserve"> </w:t>
      </w:r>
      <w:r w:rsidRPr="00B961D3">
        <w:rPr>
          <w:noProof/>
        </w:rPr>
        <w:t>SECRETAR</w:t>
      </w:r>
      <w:r w:rsidR="00AA708D">
        <w:rPr>
          <w:noProof/>
        </w:rPr>
        <w:t xml:space="preserve"> GENERAL AL UAT COMUNA GIARMATA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AA708D">
        <w:rPr>
          <w:noProof/>
        </w:rPr>
        <w:t xml:space="preserve">   BOTA LUCA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C50DD1" w:rsidP="00C50DD1">
      <w:pPr>
        <w:spacing w:line="276" w:lineRule="auto"/>
        <w:ind w:left="4475" w:right="-510" w:firstLine="481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Anexă la HCL nr. </w:t>
      </w:r>
      <w:r w:rsidRPr="00C50DD1">
        <w:rPr>
          <w:sz w:val="23"/>
          <w:szCs w:val="23"/>
        </w:rPr>
        <w:t>128 din 22.12.2020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AA708D" w:rsidRDefault="00AA708D" w:rsidP="00FF429C">
      <w:pPr>
        <w:spacing w:line="276" w:lineRule="auto"/>
        <w:ind w:left="227" w:right="-510"/>
        <w:rPr>
          <w:noProof/>
        </w:rPr>
      </w:pPr>
    </w:p>
    <w:tbl>
      <w:tblPr>
        <w:tblW w:w="8520" w:type="dxa"/>
        <w:tblInd w:w="92" w:type="dxa"/>
        <w:tblLook w:val="04A0"/>
      </w:tblPr>
      <w:tblGrid>
        <w:gridCol w:w="1490"/>
        <w:gridCol w:w="5460"/>
        <w:gridCol w:w="1680"/>
      </w:tblGrid>
      <w:tr w:rsidR="00C50DD1" w:rsidRPr="00C50DD1" w:rsidTr="00C50DD1">
        <w:trPr>
          <w:trHeight w:val="450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VENITURI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TRIM IV</w:t>
            </w:r>
          </w:p>
        </w:tc>
      </w:tr>
      <w:tr w:rsidR="00C50DD1" w:rsidRPr="00C50DD1" w:rsidTr="00C50DD1">
        <w:trPr>
          <w:trHeight w:val="435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EF3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TOTAL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2212500</w:t>
            </w:r>
          </w:p>
        </w:tc>
      </w:tr>
      <w:tr w:rsidR="00C50DD1" w:rsidRPr="00C50DD1" w:rsidTr="00C50DD1">
        <w:trPr>
          <w:trHeight w:val="70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11.02.06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Sume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defalcate din TVA pt.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echilibrarea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bugetelor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locale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282000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37.2A.01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Donatii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sponsorizari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4500</w:t>
            </w:r>
          </w:p>
        </w:tc>
      </w:tr>
      <w:tr w:rsidR="00C50DD1" w:rsidRPr="00C50DD1" w:rsidTr="00C50DD1">
        <w:trPr>
          <w:trHeight w:val="97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39.2A.07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Venituri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din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valorificarea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unor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bunuri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apartinand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domeniului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privat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al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statului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sau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al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unitatilor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administrativ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teritoriale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162000</w:t>
            </w:r>
          </w:p>
        </w:tc>
      </w:tr>
      <w:tr w:rsidR="00C50DD1" w:rsidRPr="00C50DD1" w:rsidTr="00C50DD1">
        <w:trPr>
          <w:trHeight w:val="43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21A.42.65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Finantare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M.L.D.P.A.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1764000</w:t>
            </w:r>
          </w:p>
        </w:tc>
      </w:tr>
      <w:tr w:rsidR="00C50DD1" w:rsidRPr="00C50DD1" w:rsidTr="00C50DD1">
        <w:trPr>
          <w:trHeight w:val="3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330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CHELTUIELI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TRIM IV</w:t>
            </w:r>
          </w:p>
        </w:tc>
      </w:tr>
      <w:tr w:rsidR="00C50DD1" w:rsidRPr="00C50DD1" w:rsidTr="00C50DD1">
        <w:trPr>
          <w:trHeight w:val="360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TOTAL CHELTUIELI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2212500</w:t>
            </w:r>
          </w:p>
        </w:tc>
      </w:tr>
      <w:tr w:rsidR="00C50DD1" w:rsidRPr="00C50DD1" w:rsidTr="00C50DD1">
        <w:trPr>
          <w:trHeight w:val="33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CHELTUIELI DE FUNCTIONARE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358500</w:t>
            </w:r>
          </w:p>
        </w:tc>
      </w:tr>
      <w:tr w:rsidR="00C50DD1" w:rsidRPr="00C50DD1" w:rsidTr="00C50DD1">
        <w:trPr>
          <w:trHeight w:val="33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CHELTUIELI DE DEZVOLTARE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1854000</w:t>
            </w:r>
          </w:p>
        </w:tc>
      </w:tr>
      <w:tr w:rsidR="00C50DD1" w:rsidRPr="00C50DD1" w:rsidTr="00C50DD1">
        <w:trPr>
          <w:trHeight w:val="33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390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CHELTUIELI DE FUNCTIONARE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358500</w:t>
            </w:r>
          </w:p>
        </w:tc>
      </w:tr>
      <w:tr w:rsidR="00C50DD1" w:rsidRPr="00C50DD1" w:rsidTr="00C50DD1">
        <w:trPr>
          <w:trHeight w:val="39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</w:tr>
      <w:tr w:rsidR="00C50DD1" w:rsidRPr="00C50DD1" w:rsidTr="00C50DD1">
        <w:trPr>
          <w:trHeight w:val="390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CAP.51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Autoritati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publice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actiuni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externe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4500</w:t>
            </w:r>
          </w:p>
        </w:tc>
      </w:tr>
      <w:tr w:rsidR="00C50DD1" w:rsidRPr="00C50DD1" w:rsidTr="00C50DD1">
        <w:trPr>
          <w:trHeight w:val="39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51.2A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Cheltuieli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4500</w:t>
            </w:r>
          </w:p>
        </w:tc>
      </w:tr>
      <w:tr w:rsidR="00C50DD1" w:rsidRPr="00C50DD1" w:rsidTr="00C50DD1">
        <w:trPr>
          <w:trHeight w:val="6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51.2A.01.03-20.01.30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Alte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bunuri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servicii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pentru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intretinere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functionare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(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Sponsorizari-Pachete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cadou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copii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Craciun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4500</w:t>
            </w:r>
          </w:p>
        </w:tc>
      </w:tr>
      <w:tr w:rsidR="00C50DD1" w:rsidRPr="00C50DD1" w:rsidTr="00C50DD1">
        <w:trPr>
          <w:trHeight w:val="39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</w:tr>
      <w:tr w:rsidR="00C50DD1" w:rsidRPr="00C50DD1" w:rsidTr="00C50DD1">
        <w:trPr>
          <w:trHeight w:val="480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CAP.68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Asigurari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asistenta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sociala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208000</w:t>
            </w:r>
          </w:p>
        </w:tc>
      </w:tr>
      <w:tr w:rsidR="00C50DD1" w:rsidRPr="00C50DD1" w:rsidTr="00C50DD1">
        <w:trPr>
          <w:trHeight w:val="42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68.2A.05</w:t>
            </w:r>
          </w:p>
        </w:tc>
        <w:tc>
          <w:tcPr>
            <w:tcW w:w="5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Cheltuieli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208000</w:t>
            </w:r>
          </w:p>
        </w:tc>
      </w:tr>
      <w:tr w:rsidR="00C50DD1" w:rsidRPr="00C50DD1" w:rsidTr="00C50DD1">
        <w:trPr>
          <w:trHeight w:val="6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68.2A.05.02 -10.01.01</w:t>
            </w:r>
          </w:p>
        </w:tc>
        <w:tc>
          <w:tcPr>
            <w:tcW w:w="5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Salarii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de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baza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208000</w:t>
            </w:r>
          </w:p>
        </w:tc>
      </w:tr>
      <w:tr w:rsidR="00C50DD1" w:rsidRPr="00C50DD1" w:rsidTr="00C50DD1">
        <w:trPr>
          <w:trHeight w:val="40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61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CAP.84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Transporturi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146000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84.2A</w:t>
            </w:r>
          </w:p>
        </w:tc>
        <w:tc>
          <w:tcPr>
            <w:tcW w:w="5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Cheltuieli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146000</w:t>
            </w:r>
          </w:p>
        </w:tc>
      </w:tr>
      <w:tr w:rsidR="00C50DD1" w:rsidRPr="00C50DD1" w:rsidTr="00C50DD1">
        <w:trPr>
          <w:trHeight w:val="6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84.2A.03.01-20.02</w:t>
            </w:r>
          </w:p>
        </w:tc>
        <w:tc>
          <w:tcPr>
            <w:tcW w:w="5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Reparatii</w:t>
            </w:r>
            <w:proofErr w:type="spellEnd"/>
            <w:r w:rsidRPr="00C50DD1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146000</w:t>
            </w:r>
          </w:p>
        </w:tc>
      </w:tr>
      <w:tr w:rsidR="00C50DD1" w:rsidRPr="00C50DD1" w:rsidTr="00C50DD1">
        <w:trPr>
          <w:trHeight w:val="42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405"/>
        </w:trPr>
        <w:tc>
          <w:tcPr>
            <w:tcW w:w="6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lastRenderedPageBreak/>
              <w:t>CHELTUIELI DE DEZVOLTARE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1854000</w:t>
            </w:r>
          </w:p>
        </w:tc>
      </w:tr>
      <w:tr w:rsidR="00C50DD1" w:rsidRPr="00C50DD1" w:rsidTr="00C50DD1">
        <w:trPr>
          <w:trHeight w:val="40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CAP.65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Invatamant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42000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65.2A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 xml:space="preserve">Active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42000</w:t>
            </w:r>
          </w:p>
        </w:tc>
      </w:tr>
      <w:tr w:rsidR="00C50DD1" w:rsidRPr="00C50DD1" w:rsidTr="00C50DD1">
        <w:trPr>
          <w:trHeight w:val="6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65.2A.04.01-71.01.01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lang w:val="en-US" w:eastAsia="en-US"/>
              </w:rPr>
              <w:t>Continuare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lucrari-Construire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corp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cladire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Scoala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cu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cl.I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-VIII in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regim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de P+2E 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42000</w:t>
            </w:r>
          </w:p>
        </w:tc>
      </w:tr>
      <w:tr w:rsidR="00C50DD1" w:rsidRPr="00C50DD1" w:rsidTr="00C50DD1">
        <w:trPr>
          <w:trHeight w:val="40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CAP.70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Locuinte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,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servicii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dezvoltare</w:t>
            </w:r>
            <w:proofErr w:type="spellEnd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publica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1764000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70.02.71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 xml:space="preserve">Active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1764000</w:t>
            </w:r>
          </w:p>
        </w:tc>
      </w:tr>
      <w:tr w:rsidR="00C50DD1" w:rsidRPr="00C50DD1" w:rsidTr="00C50DD1">
        <w:trPr>
          <w:trHeight w:val="63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70.2A.05.01 - 71.01.01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lang w:val="en-US" w:eastAsia="en-US"/>
              </w:rPr>
              <w:t>Extindere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retele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de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alimentare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cu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apa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apa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uzata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in com.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Giarmata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,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jud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.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Timis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1764000</w:t>
            </w:r>
          </w:p>
        </w:tc>
      </w:tr>
      <w:tr w:rsidR="00C50DD1" w:rsidRPr="00C50DD1" w:rsidTr="00C50DD1">
        <w:trPr>
          <w:trHeight w:val="123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70.2A.05.01 - 71.01.01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 xml:space="preserve">SF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si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studiu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hidrogealogic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-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Alimentare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cu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apa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din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subteran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in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cartierul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Primaverii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, loc.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Giarmata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(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modificare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denumire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Documentatie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tehnica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de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executie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foraj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apa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potabila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in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Cartierul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Primaverii</w:t>
            </w:r>
            <w:proofErr w:type="spellEnd"/>
            <w:r w:rsidRPr="00C50DD1">
              <w:rPr>
                <w:b/>
                <w:bCs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0</w:t>
            </w:r>
          </w:p>
        </w:tc>
      </w:tr>
      <w:tr w:rsidR="00C50DD1" w:rsidRPr="00C50DD1" w:rsidTr="00C50DD1">
        <w:trPr>
          <w:trHeight w:val="37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color w:val="000000"/>
                <w:lang w:val="en-US" w:eastAsia="en-US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C50DD1" w:rsidRPr="00C50DD1" w:rsidTr="00C50DD1">
        <w:trPr>
          <w:trHeight w:val="46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CAP.84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i/>
                <w:iCs/>
                <w:color w:val="000000"/>
                <w:lang w:val="en-US" w:eastAsia="en-US"/>
              </w:rPr>
              <w:t>Transporturi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48000</w:t>
            </w:r>
          </w:p>
        </w:tc>
      </w:tr>
      <w:tr w:rsidR="00C50DD1" w:rsidRPr="00C50DD1" w:rsidTr="00C50DD1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84.02.71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 xml:space="preserve">Active </w:t>
            </w:r>
            <w:proofErr w:type="spellStart"/>
            <w:r w:rsidRPr="00C50DD1">
              <w:rPr>
                <w:b/>
                <w:bCs/>
                <w:color w:val="000000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lang w:val="en-US" w:eastAsia="en-US"/>
              </w:rPr>
            </w:pPr>
            <w:r w:rsidRPr="00C50DD1">
              <w:rPr>
                <w:b/>
                <w:bCs/>
                <w:lang w:val="en-US" w:eastAsia="en-US"/>
              </w:rPr>
              <w:t>48000</w:t>
            </w:r>
          </w:p>
        </w:tc>
      </w:tr>
      <w:tr w:rsidR="00C50DD1" w:rsidRPr="00C50DD1" w:rsidTr="00C50DD1">
        <w:trPr>
          <w:trHeight w:val="64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84.2A.03.01 - 58.04.03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DD1" w:rsidRPr="00C50DD1" w:rsidRDefault="00C50DD1" w:rsidP="00C50DD1">
            <w:pPr>
              <w:suppressAutoHyphens w:val="0"/>
              <w:rPr>
                <w:b/>
                <w:bCs/>
                <w:lang w:val="en-US" w:eastAsia="en-US"/>
              </w:rPr>
            </w:pPr>
            <w:proofErr w:type="spellStart"/>
            <w:r w:rsidRPr="00C50DD1">
              <w:rPr>
                <w:b/>
                <w:bCs/>
                <w:lang w:val="en-US" w:eastAsia="en-US"/>
              </w:rPr>
              <w:t>Modernizare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infrastructura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rutiera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de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interes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local in com.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Giarmata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, 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jud.Timis</w:t>
            </w:r>
            <w:proofErr w:type="spellEnd"/>
            <w:r w:rsidRPr="00C50DD1">
              <w:rPr>
                <w:b/>
                <w:bCs/>
                <w:lang w:val="en-US" w:eastAsia="en-US"/>
              </w:rPr>
              <w:t xml:space="preserve"> (</w:t>
            </w:r>
            <w:proofErr w:type="spellStart"/>
            <w:r w:rsidRPr="00C50DD1">
              <w:rPr>
                <w:b/>
                <w:bCs/>
                <w:lang w:val="en-US" w:eastAsia="en-US"/>
              </w:rPr>
              <w:t>neeligibil</w:t>
            </w:r>
            <w:proofErr w:type="spellEnd"/>
            <w:r w:rsidRPr="00C50DD1">
              <w:rPr>
                <w:b/>
                <w:bCs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DD1" w:rsidRPr="00C50DD1" w:rsidRDefault="00C50DD1" w:rsidP="00C50DD1">
            <w:pPr>
              <w:suppressAutoHyphens w:val="0"/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C50DD1">
              <w:rPr>
                <w:b/>
                <w:bCs/>
                <w:color w:val="000000"/>
                <w:lang w:val="en-US" w:eastAsia="en-US"/>
              </w:rPr>
              <w:t>48000</w:t>
            </w:r>
          </w:p>
        </w:tc>
      </w:tr>
    </w:tbl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C50DD1" w:rsidRPr="00B961D3" w:rsidRDefault="00C50DD1" w:rsidP="00C50DD1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>
        <w:rPr>
          <w:noProof/>
        </w:rPr>
        <w:t xml:space="preserve">  </w:t>
      </w:r>
      <w:r w:rsidRPr="00B961D3">
        <w:rPr>
          <w:noProof/>
        </w:rPr>
        <w:t xml:space="preserve">PREȘEDINTE DE ȘEDINȚĂ                              </w:t>
      </w:r>
      <w:r>
        <w:rPr>
          <w:noProof/>
        </w:rPr>
        <w:tab/>
        <w:t xml:space="preserve">     </w:t>
      </w:r>
      <w:r w:rsidRPr="00B961D3">
        <w:rPr>
          <w:noProof/>
        </w:rPr>
        <w:t xml:space="preserve"> CONTRASEMNEAZĂ</w:t>
      </w:r>
    </w:p>
    <w:p w:rsidR="00C50DD1" w:rsidRPr="00B961D3" w:rsidRDefault="00C50DD1" w:rsidP="00C50DD1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    </w:t>
      </w:r>
      <w:r>
        <w:rPr>
          <w:noProof/>
        </w:rPr>
        <w:t xml:space="preserve"> CONSILIER LOCAL</w:t>
      </w:r>
      <w:r w:rsidRPr="00B961D3">
        <w:rPr>
          <w:noProof/>
        </w:rPr>
        <w:t xml:space="preserve">                </w:t>
      </w:r>
      <w:r>
        <w:rPr>
          <w:noProof/>
        </w:rPr>
        <w:t xml:space="preserve">       </w:t>
      </w:r>
      <w:r w:rsidRPr="00B961D3">
        <w:rPr>
          <w:noProof/>
        </w:rPr>
        <w:t>SECRETAR</w:t>
      </w:r>
      <w:r>
        <w:rPr>
          <w:noProof/>
        </w:rPr>
        <w:t xml:space="preserve"> GENERAL AL UAT COMUNA GIARMATA</w:t>
      </w:r>
    </w:p>
    <w:p w:rsidR="00C50DD1" w:rsidRPr="00B961D3" w:rsidRDefault="00C50DD1" w:rsidP="00C50DD1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      </w:t>
      </w:r>
      <w:r>
        <w:rPr>
          <w:noProof/>
        </w:rPr>
        <w:t xml:space="preserve">   BOTA LUCA</w:t>
      </w:r>
      <w:r w:rsidRPr="00B961D3">
        <w:rPr>
          <w:noProof/>
        </w:rPr>
        <w:t xml:space="preserve">                                                                      </w:t>
      </w:r>
      <w:r>
        <w:rPr>
          <w:noProof/>
        </w:rPr>
        <w:t xml:space="preserve">  </w:t>
      </w:r>
      <w:r w:rsidRPr="00B961D3">
        <w:rPr>
          <w:noProof/>
          <w:sz w:val="23"/>
          <w:szCs w:val="23"/>
        </w:rPr>
        <w:t xml:space="preserve">GHERMAN SORINA-ANA   </w:t>
      </w: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148" w:rsidRDefault="00A73148" w:rsidP="0085481B">
      <w:r>
        <w:separator/>
      </w:r>
    </w:p>
  </w:endnote>
  <w:endnote w:type="continuationSeparator" w:id="0">
    <w:p w:rsidR="00A73148" w:rsidRDefault="00A73148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148" w:rsidRDefault="00A73148" w:rsidP="0085481B">
      <w:r>
        <w:separator/>
      </w:r>
    </w:p>
  </w:footnote>
  <w:footnote w:type="continuationSeparator" w:id="0">
    <w:p w:rsidR="00A73148" w:rsidRDefault="00A73148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10D6EF4"/>
    <w:multiLevelType w:val="hybridMultilevel"/>
    <w:tmpl w:val="960CBE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6B8B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0726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2E16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6EEB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0CE4"/>
    <w:rsid w:val="0053308A"/>
    <w:rsid w:val="00540E00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020A"/>
    <w:rsid w:val="00643748"/>
    <w:rsid w:val="00645FB2"/>
    <w:rsid w:val="00653EB9"/>
    <w:rsid w:val="00662EE1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4838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0805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147E"/>
    <w:rsid w:val="00A73148"/>
    <w:rsid w:val="00A73E01"/>
    <w:rsid w:val="00A77FAE"/>
    <w:rsid w:val="00A8243B"/>
    <w:rsid w:val="00A83ADA"/>
    <w:rsid w:val="00A844D8"/>
    <w:rsid w:val="00A850BA"/>
    <w:rsid w:val="00A8712B"/>
    <w:rsid w:val="00A9602A"/>
    <w:rsid w:val="00AA3928"/>
    <w:rsid w:val="00AA4C3B"/>
    <w:rsid w:val="00AA4D4E"/>
    <w:rsid w:val="00AA708D"/>
    <w:rsid w:val="00AB1D5E"/>
    <w:rsid w:val="00AB2C7F"/>
    <w:rsid w:val="00AB30CE"/>
    <w:rsid w:val="00AB4A41"/>
    <w:rsid w:val="00AB5C12"/>
    <w:rsid w:val="00AB7C55"/>
    <w:rsid w:val="00AC1E29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0DD1"/>
    <w:rsid w:val="00C51131"/>
    <w:rsid w:val="00C52CB6"/>
    <w:rsid w:val="00C53253"/>
    <w:rsid w:val="00C538F4"/>
    <w:rsid w:val="00C62A34"/>
    <w:rsid w:val="00C6338D"/>
    <w:rsid w:val="00C6353E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04C0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D4FA4"/>
    <w:rsid w:val="00DE2376"/>
    <w:rsid w:val="00DF439E"/>
    <w:rsid w:val="00DF54EB"/>
    <w:rsid w:val="00E0625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zumat1">
    <w:name w:val="rezumat_1"/>
    <w:rsid w:val="00756B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63</cp:revision>
  <cp:lastPrinted>2020-12-23T07:25:00Z</cp:lastPrinted>
  <dcterms:created xsi:type="dcterms:W3CDTF">2020-07-17T08:31:00Z</dcterms:created>
  <dcterms:modified xsi:type="dcterms:W3CDTF">2020-12-23T07:25:00Z</dcterms:modified>
</cp:coreProperties>
</file>