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671C27" w14:paraId="78A023CC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7B3E5698" w14:textId="77777777" w:rsidR="00F82327" w:rsidRPr="00671C27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671C27">
              <w:rPr>
                <w:b/>
                <w:noProof/>
              </w:rPr>
              <w:t>ROMÂNIA</w:t>
            </w:r>
          </w:p>
          <w:p w14:paraId="218D0FFD" w14:textId="77777777" w:rsidR="00F82327" w:rsidRPr="00671C27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671C27">
              <w:rPr>
                <w:b/>
                <w:noProof/>
              </w:rPr>
              <w:t>J</w:t>
            </w:r>
            <w:r w:rsidR="00F82327" w:rsidRPr="00671C27">
              <w:rPr>
                <w:b/>
                <w:noProof/>
              </w:rPr>
              <w:t>UDEŢUL TIMIŞ</w:t>
            </w:r>
          </w:p>
          <w:p w14:paraId="3BAB1FAC" w14:textId="77777777" w:rsidR="00F82327" w:rsidRPr="00671C27" w:rsidRDefault="00F82327" w:rsidP="002C6A6D">
            <w:pPr>
              <w:ind w:left="-180" w:right="-851"/>
              <w:jc w:val="center"/>
              <w:rPr>
                <w:noProof/>
              </w:rPr>
            </w:pPr>
            <w:r w:rsidRPr="00671C27">
              <w:rPr>
                <w:b/>
                <w:noProof/>
              </w:rPr>
              <w:t>CONSILIUL LOCAL AL COMUNEI</w:t>
            </w:r>
            <w:r w:rsidR="006A2DDB" w:rsidRPr="00671C27">
              <w:rPr>
                <w:b/>
                <w:noProof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2EEADD41" w14:textId="77777777" w:rsidR="00F82327" w:rsidRPr="00671C27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</w:rPr>
            </w:pPr>
          </w:p>
          <w:p w14:paraId="0336E34E" w14:textId="77777777" w:rsidR="00F82327" w:rsidRPr="00671C27" w:rsidRDefault="00F82327" w:rsidP="002C6A6D">
            <w:pPr>
              <w:ind w:left="-180" w:right="-108"/>
              <w:jc w:val="center"/>
              <w:rPr>
                <w:noProof/>
              </w:rPr>
            </w:pPr>
          </w:p>
          <w:p w14:paraId="6BBACEE5" w14:textId="77777777" w:rsidR="00151EB8" w:rsidRPr="00671C27" w:rsidRDefault="00151EB8" w:rsidP="002C6A6D">
            <w:pPr>
              <w:ind w:left="3824" w:right="-108"/>
              <w:jc w:val="center"/>
              <w:rPr>
                <w:i/>
              </w:rPr>
            </w:pPr>
          </w:p>
        </w:tc>
      </w:tr>
    </w:tbl>
    <w:p w14:paraId="328A3C93" w14:textId="77777777" w:rsidR="00955CC4" w:rsidRPr="00671C27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7C42A9CB" w14:textId="77777777" w:rsidR="00EF0975" w:rsidRPr="00671C27" w:rsidRDefault="00B62103" w:rsidP="009013C2">
      <w:pPr>
        <w:spacing w:line="276" w:lineRule="auto"/>
        <w:ind w:left="-270" w:right="-851"/>
        <w:jc w:val="center"/>
        <w:rPr>
          <w:b/>
          <w:noProof/>
        </w:rPr>
      </w:pPr>
      <w:r w:rsidRPr="00671C27">
        <w:rPr>
          <w:b/>
          <w:noProof/>
        </w:rPr>
        <w:t>H O T Ă R Â R E A</w:t>
      </w:r>
    </w:p>
    <w:p w14:paraId="37D03683" w14:textId="79FC1F28" w:rsidR="00865975" w:rsidRPr="00671C27" w:rsidRDefault="00CA5502" w:rsidP="009013C2">
      <w:pPr>
        <w:spacing w:line="276" w:lineRule="auto"/>
        <w:ind w:left="-270" w:right="-851"/>
        <w:jc w:val="center"/>
        <w:rPr>
          <w:b/>
          <w:noProof/>
        </w:rPr>
      </w:pPr>
      <w:r w:rsidRPr="00671C27">
        <w:rPr>
          <w:b/>
          <w:noProof/>
        </w:rPr>
        <w:t>nr.</w:t>
      </w:r>
      <w:r w:rsidR="00B10750" w:rsidRPr="00671C27">
        <w:rPr>
          <w:b/>
          <w:noProof/>
        </w:rPr>
        <w:t xml:space="preserve"> </w:t>
      </w:r>
      <w:r w:rsidR="009013C2">
        <w:rPr>
          <w:b/>
          <w:noProof/>
        </w:rPr>
        <w:t>8</w:t>
      </w:r>
      <w:r w:rsidR="00F10882">
        <w:rPr>
          <w:b/>
          <w:noProof/>
        </w:rPr>
        <w:t>2</w:t>
      </w:r>
      <w:r w:rsidR="00C115EA" w:rsidRPr="00671C27">
        <w:rPr>
          <w:b/>
          <w:noProof/>
        </w:rPr>
        <w:t xml:space="preserve"> </w:t>
      </w:r>
      <w:r w:rsidR="00A05286" w:rsidRPr="00671C27">
        <w:rPr>
          <w:b/>
          <w:noProof/>
        </w:rPr>
        <w:t>din</w:t>
      </w:r>
      <w:r w:rsidR="00AE10F0" w:rsidRPr="00671C27">
        <w:rPr>
          <w:b/>
          <w:noProof/>
        </w:rPr>
        <w:t xml:space="preserve"> </w:t>
      </w:r>
      <w:r w:rsidR="008F4FAB" w:rsidRPr="00671C27">
        <w:rPr>
          <w:b/>
          <w:noProof/>
        </w:rPr>
        <w:t>11.06</w:t>
      </w:r>
      <w:r w:rsidR="00970BCB" w:rsidRPr="00671C27">
        <w:rPr>
          <w:b/>
          <w:noProof/>
        </w:rPr>
        <w:t>.2021</w:t>
      </w:r>
    </w:p>
    <w:p w14:paraId="6D4ED1F4" w14:textId="77777777" w:rsidR="00F10882" w:rsidRPr="00F10882" w:rsidRDefault="00F10882" w:rsidP="00F10882">
      <w:pPr>
        <w:suppressAutoHyphens w:val="0"/>
        <w:spacing w:line="276" w:lineRule="auto"/>
        <w:ind w:right="-90"/>
        <w:jc w:val="center"/>
        <w:rPr>
          <w:b/>
          <w:noProof/>
        </w:rPr>
      </w:pPr>
      <w:r w:rsidRPr="00F10882">
        <w:rPr>
          <w:b/>
          <w:noProof/>
        </w:rPr>
        <w:t xml:space="preserve">privind </w:t>
      </w:r>
      <w:proofErr w:type="spellStart"/>
      <w:r w:rsidRPr="00F10882">
        <w:rPr>
          <w:b/>
          <w:bCs/>
          <w:szCs w:val="20"/>
          <w:lang w:val="en-US" w:eastAsia="en-US"/>
        </w:rPr>
        <w:t>revocarea</w:t>
      </w:r>
      <w:proofErr w:type="spellEnd"/>
      <w:r w:rsidRPr="00F10882">
        <w:rPr>
          <w:b/>
          <w:bCs/>
          <w:szCs w:val="20"/>
          <w:lang w:val="en-US" w:eastAsia="en-US"/>
        </w:rPr>
        <w:t xml:space="preserve"> HCL </w:t>
      </w:r>
      <w:proofErr w:type="spellStart"/>
      <w:r w:rsidRPr="00F10882">
        <w:rPr>
          <w:b/>
          <w:bCs/>
          <w:szCs w:val="20"/>
          <w:lang w:val="en-US" w:eastAsia="en-US"/>
        </w:rPr>
        <w:t>Giarmata</w:t>
      </w:r>
      <w:proofErr w:type="spellEnd"/>
      <w:r w:rsidRPr="00F10882">
        <w:rPr>
          <w:b/>
          <w:bCs/>
          <w:szCs w:val="20"/>
          <w:lang w:val="en-US" w:eastAsia="en-US"/>
        </w:rPr>
        <w:t xml:space="preserve"> nr. 65 </w:t>
      </w:r>
      <w:proofErr w:type="gramStart"/>
      <w:r w:rsidRPr="00F10882">
        <w:rPr>
          <w:b/>
          <w:bCs/>
          <w:szCs w:val="20"/>
          <w:lang w:val="en-US" w:eastAsia="en-US"/>
        </w:rPr>
        <w:t>din</w:t>
      </w:r>
      <w:proofErr w:type="gramEnd"/>
      <w:r w:rsidRPr="00F10882">
        <w:rPr>
          <w:b/>
          <w:bCs/>
          <w:szCs w:val="20"/>
          <w:lang w:val="en-US" w:eastAsia="en-US"/>
        </w:rPr>
        <w:t xml:space="preserve"> 30.06.2020 </w:t>
      </w:r>
      <w:proofErr w:type="spellStart"/>
      <w:r w:rsidRPr="00F10882">
        <w:rPr>
          <w:b/>
          <w:bCs/>
          <w:szCs w:val="20"/>
          <w:lang w:val="en-US" w:eastAsia="en-US"/>
        </w:rPr>
        <w:t>și</w:t>
      </w:r>
      <w:proofErr w:type="spellEnd"/>
      <w:r w:rsidRPr="00F10882">
        <w:rPr>
          <w:b/>
          <w:noProof/>
        </w:rPr>
        <w:t xml:space="preserve"> aprobarea vânzării terenului înscris în CF Giarmata nr. 412193 </w:t>
      </w:r>
      <w:bookmarkStart w:id="0" w:name="_Hlk74292497"/>
      <w:r w:rsidRPr="00F10882">
        <w:rPr>
          <w:b/>
          <w:noProof/>
        </w:rPr>
        <w:t xml:space="preserve">(provenit din C.F. sporadic nr. 409835) </w:t>
      </w:r>
      <w:bookmarkEnd w:id="0"/>
      <w:r w:rsidRPr="00F10882">
        <w:rPr>
          <w:b/>
          <w:noProof/>
        </w:rPr>
        <w:t>către SC HAMILTON CENTRAL EUROPE SRL</w:t>
      </w:r>
    </w:p>
    <w:p w14:paraId="03D95DDA" w14:textId="77777777" w:rsidR="00F10882" w:rsidRPr="00F10882" w:rsidRDefault="00F10882" w:rsidP="00F10882">
      <w:pPr>
        <w:suppressAutoHyphens w:val="0"/>
        <w:spacing w:line="276" w:lineRule="auto"/>
        <w:ind w:right="-90"/>
        <w:jc w:val="center"/>
        <w:rPr>
          <w:b/>
          <w:noProof/>
          <w:lang w:eastAsia="en-US"/>
        </w:rPr>
      </w:pPr>
    </w:p>
    <w:p w14:paraId="44F2305D" w14:textId="1D9651F4" w:rsidR="00F10882" w:rsidRPr="00F10882" w:rsidRDefault="00F10882" w:rsidP="00F10882">
      <w:pPr>
        <w:suppressAutoHyphens w:val="0"/>
        <w:spacing w:line="276" w:lineRule="auto"/>
        <w:ind w:left="-142" w:right="-90"/>
        <w:jc w:val="both"/>
        <w:rPr>
          <w:b/>
          <w:i/>
          <w:noProof/>
          <w:lang w:eastAsia="en-US"/>
        </w:rPr>
      </w:pPr>
      <w:r w:rsidRPr="00F10882">
        <w:rPr>
          <w:b/>
          <w:i/>
          <w:noProof/>
          <w:lang w:eastAsia="en-US"/>
        </w:rPr>
        <w:t xml:space="preserve">CONSILIUL LOCAL al comunei Giarmata, județul Timiș, întrunit în ședința extraordinară de îndată din data de </w:t>
      </w:r>
      <w:r>
        <w:rPr>
          <w:b/>
          <w:i/>
          <w:noProof/>
          <w:lang w:eastAsia="en-US"/>
        </w:rPr>
        <w:t>11</w:t>
      </w:r>
      <w:r w:rsidRPr="00F10882">
        <w:rPr>
          <w:b/>
          <w:i/>
          <w:noProof/>
          <w:lang w:eastAsia="en-US"/>
        </w:rPr>
        <w:t>.06.2021:</w:t>
      </w:r>
    </w:p>
    <w:p w14:paraId="1A363428" w14:textId="77777777" w:rsidR="00F10882" w:rsidRPr="00F10882" w:rsidRDefault="00F10882" w:rsidP="00F10882">
      <w:p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 xml:space="preserve">     Având în vedere : </w:t>
      </w:r>
    </w:p>
    <w:p w14:paraId="2C7BAA3D" w14:textId="77777777" w:rsidR="00F10882" w:rsidRPr="00F10882" w:rsidRDefault="00F10882" w:rsidP="00F10882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>HCL Giarmata nr. 65 din 30.06.2020;</w:t>
      </w:r>
    </w:p>
    <w:p w14:paraId="1F3EB97C" w14:textId="77777777" w:rsidR="00F10882" w:rsidRPr="00F10882" w:rsidRDefault="00F10882" w:rsidP="00F10882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>referatul de aprobare al inițiatorului;</w:t>
      </w:r>
    </w:p>
    <w:p w14:paraId="445E7CEC" w14:textId="77777777" w:rsidR="00F10882" w:rsidRPr="00F10882" w:rsidRDefault="00F10882" w:rsidP="00F10882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>raportul întocmit de Compartimentul Juridic;</w:t>
      </w:r>
    </w:p>
    <w:p w14:paraId="77EB5062" w14:textId="77777777" w:rsidR="00F10882" w:rsidRPr="00F10882" w:rsidRDefault="00F10882" w:rsidP="00F10882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>prevederile Legii nr. 287/2009 privind Codului Civil;</w:t>
      </w:r>
    </w:p>
    <w:p w14:paraId="1977B9F6" w14:textId="77777777" w:rsidR="00F10882" w:rsidRPr="00F10882" w:rsidRDefault="00F10882" w:rsidP="00F10882">
      <w:pPr>
        <w:numPr>
          <w:ilvl w:val="0"/>
          <w:numId w:val="2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lang w:eastAsia="en-US"/>
        </w:rPr>
        <w:t xml:space="preserve">că a fost îndeplinită procedura reglementată de prevederile art. 7 din Legea nr. 52/2003 privind transparența decizională în administraţia publică; </w:t>
      </w:r>
    </w:p>
    <w:p w14:paraId="44B5D804" w14:textId="0B44D424" w:rsidR="00F10882" w:rsidRPr="00F10882" w:rsidRDefault="00F10882" w:rsidP="00F10882">
      <w:pPr>
        <w:tabs>
          <w:tab w:val="left" w:pos="1440"/>
          <w:tab w:val="left" w:pos="1800"/>
        </w:tabs>
        <w:spacing w:line="360" w:lineRule="auto"/>
        <w:ind w:right="-90"/>
        <w:jc w:val="both"/>
        <w:rPr>
          <w:noProof/>
          <w:lang w:val="en-US" w:eastAsia="en-US"/>
        </w:rPr>
      </w:pPr>
      <w:r w:rsidRPr="00F10882">
        <w:rPr>
          <w:noProof/>
          <w:lang w:eastAsia="en-US"/>
        </w:rPr>
        <w:t xml:space="preserve">      </w:t>
      </w:r>
      <w:r w:rsidRPr="00F10882">
        <w:rPr>
          <w:noProof/>
          <w:lang w:val="en-US" w:eastAsia="en-US"/>
        </w:rPr>
        <w:t>În temeiul art. 129 alin. (2) lit. c) și alin. (6) lit. b), art. 139 alin. (2) și 196 alin. (1) lit. a) din Ordonanţa de Urgenţă  nr. 57/2019privind Codul administrativ</w:t>
      </w:r>
    </w:p>
    <w:p w14:paraId="484E794C" w14:textId="5D2EEBED" w:rsidR="00F10882" w:rsidRPr="00F10882" w:rsidRDefault="00F10882" w:rsidP="00F10882">
      <w:pPr>
        <w:tabs>
          <w:tab w:val="left" w:pos="1440"/>
        </w:tabs>
        <w:suppressAutoHyphens w:val="0"/>
        <w:spacing w:line="360" w:lineRule="auto"/>
        <w:ind w:left="-360" w:right="-1008" w:firstLine="180"/>
        <w:jc w:val="center"/>
        <w:rPr>
          <w:b/>
          <w:i/>
          <w:noProof/>
          <w:lang w:eastAsia="en-US"/>
        </w:rPr>
      </w:pPr>
      <w:r w:rsidRPr="00F10882">
        <w:rPr>
          <w:b/>
          <w:i/>
          <w:noProof/>
          <w:lang w:eastAsia="en-US"/>
        </w:rPr>
        <w:t xml:space="preserve">       H  O  T  Ă  R  Ă  Ş  T  E   :</w:t>
      </w:r>
    </w:p>
    <w:p w14:paraId="05904363" w14:textId="77777777" w:rsidR="00F10882" w:rsidRPr="00F10882" w:rsidRDefault="00F10882" w:rsidP="00F10882">
      <w:pPr>
        <w:suppressAutoHyphens w:val="0"/>
        <w:spacing w:line="360" w:lineRule="auto"/>
        <w:ind w:firstLine="708"/>
        <w:jc w:val="both"/>
        <w:rPr>
          <w:color w:val="000000"/>
          <w:lang w:val="en-US" w:eastAsia="en-US"/>
        </w:rPr>
      </w:pPr>
      <w:r w:rsidRPr="00F10882">
        <w:rPr>
          <w:b/>
          <w:bCs/>
          <w:color w:val="000000"/>
          <w:lang w:val="en-US" w:eastAsia="en-US"/>
        </w:rPr>
        <w:t>ART.1.</w:t>
      </w:r>
      <w:r w:rsidRPr="00F10882">
        <w:rPr>
          <w:color w:val="000000"/>
          <w:lang w:val="en-US" w:eastAsia="en-US"/>
        </w:rPr>
        <w:t xml:space="preserve"> Se </w:t>
      </w:r>
      <w:proofErr w:type="spellStart"/>
      <w:r w:rsidRPr="00F10882">
        <w:rPr>
          <w:color w:val="000000"/>
          <w:lang w:val="en-US" w:eastAsia="en-US"/>
        </w:rPr>
        <w:t>aprobă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revocarea</w:t>
      </w:r>
      <w:proofErr w:type="spellEnd"/>
      <w:r w:rsidRPr="00F10882">
        <w:rPr>
          <w:color w:val="000000"/>
          <w:lang w:val="en-US" w:eastAsia="en-US"/>
        </w:rPr>
        <w:t xml:space="preserve"> HCL </w:t>
      </w:r>
      <w:proofErr w:type="spellStart"/>
      <w:r w:rsidRPr="00F10882">
        <w:rPr>
          <w:color w:val="000000"/>
          <w:lang w:val="en-US" w:eastAsia="en-US"/>
        </w:rPr>
        <w:t>Giarmata</w:t>
      </w:r>
      <w:proofErr w:type="spellEnd"/>
      <w:r w:rsidRPr="00F10882">
        <w:rPr>
          <w:color w:val="000000"/>
          <w:lang w:val="en-US" w:eastAsia="en-US"/>
        </w:rPr>
        <w:t xml:space="preserve"> nr. 65 </w:t>
      </w:r>
      <w:proofErr w:type="gramStart"/>
      <w:r w:rsidRPr="00F10882">
        <w:rPr>
          <w:color w:val="000000"/>
          <w:lang w:val="en-US" w:eastAsia="en-US"/>
        </w:rPr>
        <w:t>din</w:t>
      </w:r>
      <w:proofErr w:type="gramEnd"/>
      <w:r w:rsidRPr="00F10882">
        <w:rPr>
          <w:color w:val="000000"/>
          <w:lang w:val="en-US" w:eastAsia="en-US"/>
        </w:rPr>
        <w:t xml:space="preserve"> 30.06.2020.</w:t>
      </w:r>
    </w:p>
    <w:p w14:paraId="0A75DA3A" w14:textId="29B7CD1E" w:rsidR="00F10882" w:rsidRPr="00F10882" w:rsidRDefault="00F10882" w:rsidP="00F10882">
      <w:pPr>
        <w:suppressAutoHyphens w:val="0"/>
        <w:ind w:firstLine="708"/>
        <w:jc w:val="both"/>
        <w:rPr>
          <w:color w:val="000000"/>
          <w:lang w:val="en-US" w:eastAsia="en-US"/>
        </w:rPr>
      </w:pPr>
      <w:r w:rsidRPr="00F10882">
        <w:rPr>
          <w:b/>
          <w:szCs w:val="20"/>
          <w:lang w:val="en-US" w:eastAsia="en-US"/>
        </w:rPr>
        <w:t>ART.</w:t>
      </w:r>
      <w:r w:rsidRPr="00F10882">
        <w:rPr>
          <w:b/>
          <w:noProof/>
          <w:szCs w:val="20"/>
          <w:lang w:val="en-US" w:eastAsia="en-US"/>
        </w:rPr>
        <w:t xml:space="preserve"> </w:t>
      </w:r>
      <w:r w:rsidRPr="00F10882">
        <w:rPr>
          <w:b/>
          <w:noProof/>
          <w:szCs w:val="20"/>
          <w:lang w:eastAsia="en-US"/>
        </w:rPr>
        <w:t>2</w:t>
      </w:r>
      <w:r w:rsidRPr="00F10882">
        <w:rPr>
          <w:b/>
          <w:noProof/>
          <w:szCs w:val="20"/>
          <w:lang w:val="en-US" w:eastAsia="en-US"/>
        </w:rPr>
        <w:t>.</w:t>
      </w:r>
      <w:r w:rsidRPr="00F10882">
        <w:rPr>
          <w:color w:val="000000"/>
          <w:lang w:val="en-US" w:eastAsia="en-US"/>
        </w:rPr>
        <w:t xml:space="preserve"> Se </w:t>
      </w:r>
      <w:proofErr w:type="spellStart"/>
      <w:r w:rsidRPr="00F10882">
        <w:rPr>
          <w:color w:val="000000"/>
          <w:lang w:val="en-US" w:eastAsia="en-US"/>
        </w:rPr>
        <w:t>însușește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Raportul</w:t>
      </w:r>
      <w:proofErr w:type="spellEnd"/>
      <w:r w:rsidRPr="00F10882">
        <w:rPr>
          <w:color w:val="000000"/>
          <w:lang w:val="en-US" w:eastAsia="en-US"/>
        </w:rPr>
        <w:t xml:space="preserve"> de </w:t>
      </w:r>
      <w:proofErr w:type="spellStart"/>
      <w:r w:rsidRPr="00F10882">
        <w:rPr>
          <w:color w:val="000000"/>
          <w:lang w:val="en-US" w:eastAsia="en-US"/>
        </w:rPr>
        <w:t>evaluare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gramStart"/>
      <w:r w:rsidRPr="00F10882">
        <w:rPr>
          <w:color w:val="000000"/>
          <w:lang w:val="en-US" w:eastAsia="en-US"/>
        </w:rPr>
        <w:t xml:space="preserve">a  </w:t>
      </w:r>
      <w:proofErr w:type="spellStart"/>
      <w:r w:rsidRPr="00F10882">
        <w:rPr>
          <w:color w:val="000000"/>
          <w:lang w:val="en-US" w:eastAsia="en-US"/>
        </w:rPr>
        <w:t>terenului</w:t>
      </w:r>
      <w:proofErr w:type="spellEnd"/>
      <w:proofErr w:type="gram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extravilan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având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categoria</w:t>
      </w:r>
      <w:proofErr w:type="spellEnd"/>
      <w:r w:rsidRPr="00F10882">
        <w:rPr>
          <w:color w:val="000000"/>
          <w:lang w:val="en-US" w:eastAsia="en-US"/>
        </w:rPr>
        <w:t xml:space="preserve"> de </w:t>
      </w:r>
      <w:proofErr w:type="spellStart"/>
      <w:r w:rsidRPr="00F10882">
        <w:rPr>
          <w:color w:val="000000"/>
          <w:lang w:val="en-US" w:eastAsia="en-US"/>
        </w:rPr>
        <w:t>folosință</w:t>
      </w:r>
      <w:proofErr w:type="spellEnd"/>
      <w:r w:rsidRPr="00F10882">
        <w:rPr>
          <w:color w:val="000000"/>
          <w:lang w:val="en-US" w:eastAsia="en-US"/>
        </w:rPr>
        <w:t xml:space="preserve"> ”ape </w:t>
      </w:r>
      <w:proofErr w:type="spellStart"/>
      <w:r w:rsidRPr="00F10882">
        <w:rPr>
          <w:color w:val="000000"/>
          <w:lang w:val="en-US" w:eastAsia="en-US"/>
        </w:rPr>
        <w:t>curgătoare</w:t>
      </w:r>
      <w:proofErr w:type="spellEnd"/>
      <w:r w:rsidRPr="00F10882">
        <w:rPr>
          <w:color w:val="000000"/>
          <w:lang w:val="en-US" w:eastAsia="en-US"/>
        </w:rPr>
        <w:t xml:space="preserve">”, </w:t>
      </w:r>
      <w:proofErr w:type="spellStart"/>
      <w:r w:rsidRPr="00F10882">
        <w:rPr>
          <w:color w:val="000000"/>
          <w:lang w:val="en-US" w:eastAsia="en-US"/>
        </w:rPr>
        <w:t>înscris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în</w:t>
      </w:r>
      <w:proofErr w:type="spellEnd"/>
      <w:r w:rsidRPr="00F10882">
        <w:rPr>
          <w:color w:val="000000"/>
          <w:lang w:val="en-US" w:eastAsia="en-US"/>
        </w:rPr>
        <w:t xml:space="preserve"> CF </w:t>
      </w:r>
      <w:proofErr w:type="spellStart"/>
      <w:r w:rsidRPr="00F10882">
        <w:rPr>
          <w:color w:val="000000"/>
          <w:lang w:val="en-US" w:eastAsia="en-US"/>
        </w:rPr>
        <w:t>Giarmata</w:t>
      </w:r>
      <w:proofErr w:type="spellEnd"/>
      <w:r w:rsidRPr="00F10882">
        <w:rPr>
          <w:color w:val="000000"/>
          <w:lang w:val="en-US" w:eastAsia="en-US"/>
        </w:rPr>
        <w:t xml:space="preserve"> nr. 412193 (</w:t>
      </w:r>
      <w:proofErr w:type="spellStart"/>
      <w:r w:rsidRPr="00F10882">
        <w:rPr>
          <w:color w:val="000000"/>
          <w:lang w:val="en-US" w:eastAsia="en-US"/>
        </w:rPr>
        <w:t>provenit</w:t>
      </w:r>
      <w:proofErr w:type="spellEnd"/>
      <w:r w:rsidRPr="00F10882">
        <w:rPr>
          <w:color w:val="000000"/>
          <w:lang w:val="en-US" w:eastAsia="en-US"/>
        </w:rPr>
        <w:t xml:space="preserve"> din C.F. sporadic nr. 409835), </w:t>
      </w:r>
      <w:proofErr w:type="spellStart"/>
      <w:r w:rsidRPr="00F10882">
        <w:rPr>
          <w:color w:val="000000"/>
          <w:lang w:val="en-US" w:eastAsia="en-US"/>
        </w:rPr>
        <w:t>teren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aflat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în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domeniul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privat</w:t>
      </w:r>
      <w:proofErr w:type="spellEnd"/>
      <w:r w:rsidRPr="00F10882">
        <w:rPr>
          <w:color w:val="000000"/>
          <w:lang w:val="en-US" w:eastAsia="en-US"/>
        </w:rPr>
        <w:t xml:space="preserve"> al </w:t>
      </w:r>
      <w:proofErr w:type="spellStart"/>
      <w:r w:rsidRPr="00F10882">
        <w:rPr>
          <w:color w:val="000000"/>
          <w:lang w:val="en-US" w:eastAsia="en-US"/>
        </w:rPr>
        <w:t>comunei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Giarmata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în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suprafață</w:t>
      </w:r>
      <w:proofErr w:type="spellEnd"/>
      <w:r w:rsidRPr="00F10882">
        <w:rPr>
          <w:color w:val="000000"/>
          <w:lang w:val="en-US" w:eastAsia="en-US"/>
        </w:rPr>
        <w:t xml:space="preserve"> de 660 </w:t>
      </w:r>
      <w:proofErr w:type="spellStart"/>
      <w:r w:rsidRPr="00F10882">
        <w:rPr>
          <w:color w:val="000000"/>
          <w:lang w:val="en-US" w:eastAsia="en-US"/>
        </w:rPr>
        <w:t>mp</w:t>
      </w:r>
      <w:proofErr w:type="spellEnd"/>
      <w:r w:rsidRPr="00F10882">
        <w:rPr>
          <w:noProof/>
        </w:rPr>
        <w:t>.</w:t>
      </w:r>
    </w:p>
    <w:p w14:paraId="66418B74" w14:textId="77777777" w:rsidR="00F10882" w:rsidRPr="00F10882" w:rsidRDefault="00F10882" w:rsidP="00F10882">
      <w:pPr>
        <w:suppressAutoHyphens w:val="0"/>
        <w:ind w:firstLine="708"/>
        <w:jc w:val="both"/>
        <w:rPr>
          <w:color w:val="000000"/>
          <w:lang w:val="en-US" w:eastAsia="en-US"/>
        </w:rPr>
      </w:pPr>
      <w:r w:rsidRPr="00F10882">
        <w:rPr>
          <w:b/>
          <w:bCs/>
          <w:noProof/>
        </w:rPr>
        <w:t>ART. 3.</w:t>
      </w:r>
      <w:r w:rsidRPr="00F10882">
        <w:rPr>
          <w:noProof/>
        </w:rPr>
        <w:t xml:space="preserve"> Se aprobă vânzarea, fără licitație publică, a terenului aflat în domeniul privat al comunei Giarmata, </w:t>
      </w:r>
      <w:proofErr w:type="spellStart"/>
      <w:r w:rsidRPr="00F10882">
        <w:rPr>
          <w:color w:val="000000"/>
          <w:lang w:val="en-US" w:eastAsia="en-US"/>
        </w:rPr>
        <w:t>înscris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în</w:t>
      </w:r>
      <w:proofErr w:type="spellEnd"/>
      <w:r w:rsidRPr="00F10882">
        <w:rPr>
          <w:color w:val="000000"/>
          <w:lang w:val="en-US" w:eastAsia="en-US"/>
        </w:rPr>
        <w:t xml:space="preserve"> CF </w:t>
      </w:r>
      <w:proofErr w:type="spellStart"/>
      <w:r w:rsidRPr="00F10882">
        <w:rPr>
          <w:color w:val="000000"/>
          <w:lang w:val="en-US" w:eastAsia="en-US"/>
        </w:rPr>
        <w:t>Giarmata</w:t>
      </w:r>
      <w:proofErr w:type="spellEnd"/>
      <w:r w:rsidRPr="00F10882">
        <w:rPr>
          <w:color w:val="000000"/>
          <w:lang w:val="en-US" w:eastAsia="en-US"/>
        </w:rPr>
        <w:t xml:space="preserve"> nr. 412193 (</w:t>
      </w:r>
      <w:proofErr w:type="spellStart"/>
      <w:r w:rsidRPr="00F10882">
        <w:rPr>
          <w:color w:val="000000"/>
          <w:lang w:val="en-US" w:eastAsia="en-US"/>
        </w:rPr>
        <w:t>provenit</w:t>
      </w:r>
      <w:proofErr w:type="spellEnd"/>
      <w:r w:rsidRPr="00F10882">
        <w:rPr>
          <w:color w:val="000000"/>
          <w:lang w:val="en-US" w:eastAsia="en-US"/>
        </w:rPr>
        <w:t xml:space="preserve"> din C.F. sporadic nr. 409835) </w:t>
      </w:r>
      <w:proofErr w:type="spellStart"/>
      <w:r w:rsidRPr="00F10882">
        <w:rPr>
          <w:color w:val="000000"/>
          <w:lang w:val="en-US" w:eastAsia="en-US"/>
        </w:rPr>
        <w:t>situat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în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extravilanul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localității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Giarmata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având</w:t>
      </w:r>
      <w:proofErr w:type="spellEnd"/>
      <w:r w:rsidRPr="00F10882">
        <w:rPr>
          <w:color w:val="000000"/>
          <w:lang w:val="en-US" w:eastAsia="en-US"/>
        </w:rPr>
        <w:t xml:space="preserve"> o </w:t>
      </w:r>
      <w:proofErr w:type="spellStart"/>
      <w:r w:rsidRPr="00F10882">
        <w:rPr>
          <w:color w:val="000000"/>
          <w:lang w:val="en-US" w:eastAsia="en-US"/>
        </w:rPr>
        <w:t>suprafață</w:t>
      </w:r>
      <w:proofErr w:type="spellEnd"/>
      <w:r w:rsidRPr="00F10882">
        <w:rPr>
          <w:color w:val="000000"/>
          <w:lang w:val="en-US" w:eastAsia="en-US"/>
        </w:rPr>
        <w:t xml:space="preserve"> de 660 </w:t>
      </w:r>
      <w:proofErr w:type="spellStart"/>
      <w:r w:rsidRPr="00F10882">
        <w:rPr>
          <w:color w:val="000000"/>
          <w:lang w:val="en-US" w:eastAsia="en-US"/>
        </w:rPr>
        <w:t>mp</w:t>
      </w:r>
      <w:proofErr w:type="spellEnd"/>
      <w:r w:rsidRPr="00F10882">
        <w:rPr>
          <w:color w:val="000000"/>
          <w:lang w:val="en-US" w:eastAsia="en-US"/>
        </w:rPr>
        <w:t xml:space="preserve"> la </w:t>
      </w:r>
      <w:proofErr w:type="spellStart"/>
      <w:r w:rsidRPr="00F10882">
        <w:rPr>
          <w:color w:val="000000"/>
          <w:lang w:val="en-US" w:eastAsia="en-US"/>
        </w:rPr>
        <w:t>prețul</w:t>
      </w:r>
      <w:proofErr w:type="spellEnd"/>
      <w:r w:rsidRPr="00F10882">
        <w:rPr>
          <w:color w:val="000000"/>
          <w:lang w:val="en-US" w:eastAsia="en-US"/>
        </w:rPr>
        <w:t xml:space="preserve"> de </w:t>
      </w:r>
      <w:proofErr w:type="gramStart"/>
      <w:r w:rsidRPr="00F10882">
        <w:rPr>
          <w:color w:val="000000"/>
          <w:lang w:val="en-US" w:eastAsia="en-US"/>
        </w:rPr>
        <w:t>505 euro</w:t>
      </w:r>
      <w:proofErr w:type="gram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către</w:t>
      </w:r>
      <w:proofErr w:type="spellEnd"/>
      <w:r w:rsidRPr="00F10882">
        <w:rPr>
          <w:color w:val="000000"/>
          <w:lang w:val="en-US" w:eastAsia="en-US"/>
        </w:rPr>
        <w:t xml:space="preserve">                              SC HAMILTON CENTRAL EUROPE SRL. </w:t>
      </w:r>
    </w:p>
    <w:p w14:paraId="7B8FDDAB" w14:textId="77777777" w:rsidR="00F10882" w:rsidRPr="00F10882" w:rsidRDefault="00F10882" w:rsidP="00F10882">
      <w:pPr>
        <w:suppressAutoHyphens w:val="0"/>
        <w:ind w:firstLine="708"/>
        <w:jc w:val="both"/>
        <w:rPr>
          <w:noProof/>
        </w:rPr>
      </w:pPr>
      <w:r w:rsidRPr="00F10882">
        <w:rPr>
          <w:b/>
          <w:bCs/>
          <w:color w:val="000000"/>
          <w:lang w:val="en-US" w:eastAsia="en-US"/>
        </w:rPr>
        <w:t>ART. 4.</w:t>
      </w:r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Contravaloarea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terenului</w:t>
      </w:r>
      <w:proofErr w:type="spellEnd"/>
      <w:r w:rsidRPr="00F10882">
        <w:rPr>
          <w:color w:val="000000"/>
          <w:lang w:val="en-US" w:eastAsia="en-US"/>
        </w:rPr>
        <w:t xml:space="preserve"> se </w:t>
      </w:r>
      <w:proofErr w:type="spellStart"/>
      <w:r w:rsidRPr="00F10882">
        <w:rPr>
          <w:color w:val="000000"/>
          <w:lang w:val="en-US" w:eastAsia="en-US"/>
        </w:rPr>
        <w:t>va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achita</w:t>
      </w:r>
      <w:proofErr w:type="spellEnd"/>
      <w:r w:rsidRPr="00F10882">
        <w:rPr>
          <w:color w:val="000000"/>
          <w:lang w:val="en-US" w:eastAsia="en-US"/>
        </w:rPr>
        <w:t xml:space="preserve"> la </w:t>
      </w:r>
      <w:proofErr w:type="spellStart"/>
      <w:r w:rsidRPr="00F10882">
        <w:rPr>
          <w:color w:val="000000"/>
          <w:lang w:val="en-US" w:eastAsia="en-US"/>
        </w:rPr>
        <w:t>cursul</w:t>
      </w:r>
      <w:proofErr w:type="spellEnd"/>
      <w:r w:rsidRPr="00F10882">
        <w:rPr>
          <w:color w:val="000000"/>
          <w:lang w:val="en-US" w:eastAsia="en-US"/>
        </w:rPr>
        <w:t xml:space="preserve"> Euro </w:t>
      </w:r>
      <w:proofErr w:type="spellStart"/>
      <w:r w:rsidRPr="00F10882">
        <w:rPr>
          <w:color w:val="000000"/>
          <w:lang w:val="en-US" w:eastAsia="en-US"/>
        </w:rPr>
        <w:t>cotat</w:t>
      </w:r>
      <w:proofErr w:type="spellEnd"/>
      <w:r w:rsidRPr="00F10882">
        <w:rPr>
          <w:color w:val="000000"/>
          <w:lang w:val="en-US" w:eastAsia="en-US"/>
        </w:rPr>
        <w:t xml:space="preserve"> de B.N.R </w:t>
      </w:r>
      <w:proofErr w:type="spellStart"/>
      <w:r w:rsidRPr="00F10882">
        <w:rPr>
          <w:color w:val="000000"/>
          <w:lang w:val="en-US" w:eastAsia="en-US"/>
        </w:rPr>
        <w:t>în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ziua</w:t>
      </w:r>
      <w:proofErr w:type="spellEnd"/>
      <w:r w:rsidRPr="00F10882">
        <w:rPr>
          <w:color w:val="000000"/>
          <w:lang w:val="en-US" w:eastAsia="en-US"/>
        </w:rPr>
        <w:t xml:space="preserve"> </w:t>
      </w:r>
      <w:proofErr w:type="spellStart"/>
      <w:r w:rsidRPr="00F10882">
        <w:rPr>
          <w:color w:val="000000"/>
          <w:lang w:val="en-US" w:eastAsia="en-US"/>
        </w:rPr>
        <w:t>plății</w:t>
      </w:r>
      <w:proofErr w:type="spellEnd"/>
      <w:r w:rsidRPr="00F10882">
        <w:rPr>
          <w:color w:val="000000"/>
          <w:lang w:val="en-US" w:eastAsia="en-US"/>
        </w:rPr>
        <w:t>.</w:t>
      </w:r>
    </w:p>
    <w:p w14:paraId="5937E4FA" w14:textId="77777777" w:rsidR="00F10882" w:rsidRPr="00F10882" w:rsidRDefault="00F10882" w:rsidP="00F10882">
      <w:pPr>
        <w:suppressAutoHyphens w:val="0"/>
        <w:ind w:firstLine="708"/>
        <w:jc w:val="both"/>
        <w:rPr>
          <w:b/>
          <w:noProof/>
          <w:szCs w:val="20"/>
          <w:lang w:eastAsia="en-US"/>
        </w:rPr>
      </w:pPr>
      <w:r w:rsidRPr="00F10882">
        <w:rPr>
          <w:b/>
          <w:szCs w:val="20"/>
          <w:lang w:val="en-US" w:eastAsia="en-US"/>
        </w:rPr>
        <w:t>ART.</w:t>
      </w:r>
      <w:r w:rsidRPr="00F10882">
        <w:rPr>
          <w:b/>
          <w:noProof/>
          <w:szCs w:val="20"/>
          <w:lang w:val="en-US" w:eastAsia="en-US"/>
        </w:rPr>
        <w:t xml:space="preserve"> </w:t>
      </w:r>
      <w:r w:rsidRPr="00F10882">
        <w:rPr>
          <w:b/>
          <w:noProof/>
          <w:szCs w:val="20"/>
          <w:lang w:eastAsia="en-US"/>
        </w:rPr>
        <w:t>5</w:t>
      </w:r>
      <w:r w:rsidRPr="00F10882">
        <w:rPr>
          <w:b/>
          <w:noProof/>
          <w:szCs w:val="20"/>
          <w:lang w:val="en-US" w:eastAsia="en-US"/>
        </w:rPr>
        <w:t>.</w:t>
      </w:r>
      <w:r w:rsidRPr="00F10882">
        <w:rPr>
          <w:noProof/>
          <w:szCs w:val="20"/>
          <w:lang w:val="en-US" w:eastAsia="en-US"/>
        </w:rPr>
        <w:t xml:space="preserve"> Cu aducerea la îndeplinire a prezentei hotărâri și semnarea contractului de vânzare se încredințează se încredințează </w:t>
      </w:r>
      <w:r w:rsidRPr="00F10882">
        <w:rPr>
          <w:noProof/>
          <w:szCs w:val="20"/>
          <w:lang w:eastAsia="en-US"/>
        </w:rPr>
        <w:t>Secretarul Comunei Giarmata, domnișoara Gherman Sorina-Ana sau consilierul juridic din cadrul aparatului de specialitate al comunei Giarmata, doamna Salavat-Ecobici Irina</w:t>
      </w:r>
      <w:r w:rsidRPr="00F10882">
        <w:rPr>
          <w:noProof/>
          <w:szCs w:val="20"/>
          <w:lang w:val="en-US" w:eastAsia="en-US"/>
        </w:rPr>
        <w:t>.</w:t>
      </w:r>
    </w:p>
    <w:p w14:paraId="50582E66" w14:textId="521FD193" w:rsidR="00F10882" w:rsidRPr="00F10882" w:rsidRDefault="00F10882" w:rsidP="00F10882">
      <w:pPr>
        <w:tabs>
          <w:tab w:val="left" w:pos="567"/>
          <w:tab w:val="left" w:pos="1800"/>
          <w:tab w:val="left" w:pos="1980"/>
        </w:tabs>
        <w:spacing w:line="276" w:lineRule="auto"/>
        <w:ind w:left="-142" w:right="-90" w:hanging="290"/>
        <w:jc w:val="both"/>
        <w:rPr>
          <w:bCs/>
          <w:noProof/>
        </w:rPr>
      </w:pPr>
      <w:r w:rsidRPr="00F10882">
        <w:rPr>
          <w:b/>
          <w:bCs/>
        </w:rPr>
        <w:tab/>
      </w:r>
      <w:r w:rsidRPr="00F10882">
        <w:rPr>
          <w:bCs/>
        </w:rPr>
        <w:tab/>
      </w:r>
      <w:r w:rsidRPr="00F10882">
        <w:rPr>
          <w:b/>
          <w:bCs/>
        </w:rPr>
        <w:t>ART. 6.</w:t>
      </w:r>
      <w:r w:rsidRPr="00F10882">
        <w:rPr>
          <w:bCs/>
        </w:rPr>
        <w:t xml:space="preserve"> Prezenta hotărâre a fost adoptată cu un nr. de </w:t>
      </w:r>
      <w:r>
        <w:rPr>
          <w:bCs/>
        </w:rPr>
        <w:t>14 voturi</w:t>
      </w:r>
      <w:r w:rsidRPr="00F10882">
        <w:rPr>
          <w:bCs/>
        </w:rPr>
        <w:t xml:space="preserve"> „pentru”, </w:t>
      </w:r>
      <w:r>
        <w:rPr>
          <w:bCs/>
        </w:rPr>
        <w:t xml:space="preserve">0 </w:t>
      </w:r>
      <w:r w:rsidRPr="00F10882">
        <w:rPr>
          <w:bCs/>
        </w:rPr>
        <w:t xml:space="preserve">„abțineri”, </w:t>
      </w:r>
      <w:r>
        <w:rPr>
          <w:bCs/>
        </w:rPr>
        <w:t>0</w:t>
      </w:r>
      <w:r w:rsidRPr="00F10882">
        <w:rPr>
          <w:bCs/>
        </w:rPr>
        <w:t xml:space="preserve"> „împotrivă”.</w:t>
      </w:r>
    </w:p>
    <w:p w14:paraId="61F8E841" w14:textId="77777777" w:rsidR="00F10882" w:rsidRPr="00F10882" w:rsidRDefault="00F10882" w:rsidP="00F10882">
      <w:pPr>
        <w:tabs>
          <w:tab w:val="left" w:pos="567"/>
          <w:tab w:val="left" w:pos="1620"/>
          <w:tab w:val="left" w:pos="1980"/>
          <w:tab w:val="left" w:pos="2340"/>
        </w:tabs>
        <w:suppressAutoHyphens w:val="0"/>
        <w:spacing w:line="276" w:lineRule="auto"/>
        <w:ind w:left="-180" w:right="-90"/>
        <w:jc w:val="both"/>
        <w:rPr>
          <w:noProof/>
          <w:lang w:eastAsia="en-US"/>
        </w:rPr>
      </w:pPr>
      <w:r w:rsidRPr="00F10882">
        <w:rPr>
          <w:b/>
          <w:noProof/>
          <w:lang w:eastAsia="en-US"/>
        </w:rPr>
        <w:tab/>
      </w:r>
      <w:smartTag w:uri="urn:schemas-microsoft-com:office:smarttags" w:element="stockticker">
        <w:r w:rsidRPr="00F10882">
          <w:rPr>
            <w:b/>
            <w:noProof/>
            <w:lang w:eastAsia="en-US"/>
          </w:rPr>
          <w:t>ART</w:t>
        </w:r>
      </w:smartTag>
      <w:r w:rsidRPr="00F10882">
        <w:rPr>
          <w:b/>
          <w:noProof/>
          <w:lang w:eastAsia="en-US"/>
        </w:rPr>
        <w:t xml:space="preserve">. 7. </w:t>
      </w:r>
      <w:r w:rsidRPr="00F10882">
        <w:rPr>
          <w:noProof/>
          <w:lang w:eastAsia="en-US"/>
        </w:rPr>
        <w:t>Prezenta hotărâre se comunică :</w:t>
      </w:r>
    </w:p>
    <w:p w14:paraId="24F2E05A" w14:textId="77777777" w:rsidR="00F10882" w:rsidRPr="00F10882" w:rsidRDefault="00F10882" w:rsidP="00F10882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>Instituției Prefectului -  Județul Timiș;</w:t>
      </w:r>
    </w:p>
    <w:p w14:paraId="1495B543" w14:textId="77777777" w:rsidR="00F10882" w:rsidRPr="00F10882" w:rsidRDefault="00F10882" w:rsidP="00F10882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  <w:lang w:eastAsia="en-US"/>
        </w:rPr>
        <w:t>Primarului Comunei Giarmata;</w:t>
      </w:r>
    </w:p>
    <w:p w14:paraId="4E5799A4" w14:textId="77777777" w:rsidR="00F10882" w:rsidRPr="00F10882" w:rsidRDefault="00F10882" w:rsidP="00F10882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noProof/>
        </w:rPr>
        <w:t>Secretarului comunei Giarmata</w:t>
      </w:r>
      <w:r w:rsidRPr="00F10882">
        <w:rPr>
          <w:noProof/>
          <w:lang w:eastAsia="en-US"/>
        </w:rPr>
        <w:t>;</w:t>
      </w:r>
    </w:p>
    <w:p w14:paraId="11ADFB4D" w14:textId="77777777" w:rsidR="00F10882" w:rsidRPr="00F10882" w:rsidRDefault="00F10882" w:rsidP="00F10882">
      <w:pPr>
        <w:numPr>
          <w:ilvl w:val="0"/>
          <w:numId w:val="1"/>
        </w:numPr>
        <w:suppressAutoHyphens w:val="0"/>
        <w:spacing w:line="276" w:lineRule="auto"/>
        <w:ind w:right="-90"/>
        <w:jc w:val="both"/>
        <w:rPr>
          <w:noProof/>
          <w:lang w:eastAsia="en-US"/>
        </w:rPr>
      </w:pPr>
      <w:r w:rsidRPr="00F10882">
        <w:rPr>
          <w:color w:val="000000"/>
          <w:lang w:val="en-US" w:eastAsia="en-US"/>
        </w:rPr>
        <w:t>SC HAMILTON CENTRAL EUROPE SRL</w:t>
      </w:r>
      <w:r w:rsidRPr="00F10882">
        <w:rPr>
          <w:noProof/>
          <w:lang w:eastAsia="en-US"/>
        </w:rPr>
        <w:t>;</w:t>
      </w:r>
    </w:p>
    <w:p w14:paraId="5A8E80D4" w14:textId="77777777" w:rsidR="00F10882" w:rsidRPr="00F10882" w:rsidRDefault="00F10882" w:rsidP="00F10882">
      <w:pPr>
        <w:numPr>
          <w:ilvl w:val="0"/>
          <w:numId w:val="1"/>
        </w:numPr>
        <w:tabs>
          <w:tab w:val="left" w:pos="1620"/>
          <w:tab w:val="left" w:pos="1980"/>
          <w:tab w:val="left" w:pos="2340"/>
        </w:tabs>
        <w:suppressAutoHyphens w:val="0"/>
        <w:spacing w:line="276" w:lineRule="auto"/>
        <w:ind w:right="-90"/>
        <w:jc w:val="both"/>
        <w:rPr>
          <w:b/>
        </w:rPr>
      </w:pPr>
      <w:r w:rsidRPr="00F10882">
        <w:t>se va afișa.</w:t>
      </w:r>
    </w:p>
    <w:p w14:paraId="6EEF3F87" w14:textId="77777777" w:rsidR="009013C2" w:rsidRPr="00A05161" w:rsidRDefault="009013C2" w:rsidP="009013C2">
      <w:pPr>
        <w:jc w:val="both"/>
        <w:rPr>
          <w:bCs/>
        </w:rPr>
      </w:pPr>
    </w:p>
    <w:p w14:paraId="342A0E5B" w14:textId="523AFEB2" w:rsidR="004B300E" w:rsidRPr="00671C27" w:rsidRDefault="003D1B32" w:rsidP="007510D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57" w:firstLine="180"/>
        <w:jc w:val="both"/>
        <w:rPr>
          <w:noProof/>
        </w:rPr>
      </w:pPr>
      <w:r w:rsidRPr="00671C27">
        <w:rPr>
          <w:noProof/>
        </w:rPr>
        <w:t xml:space="preserve">            </w:t>
      </w:r>
      <w:bookmarkStart w:id="1" w:name="_Hlk70504369"/>
      <w:r w:rsidR="00D23D03" w:rsidRPr="00671C27">
        <w:rPr>
          <w:noProof/>
        </w:rPr>
        <w:t>PREȘEDINTE DE ȘEDINȚĂ</w:t>
      </w:r>
      <w:r w:rsidR="00F6001C" w:rsidRPr="00671C27">
        <w:rPr>
          <w:noProof/>
        </w:rPr>
        <w:t xml:space="preserve">         </w:t>
      </w:r>
      <w:r w:rsidR="00776C35" w:rsidRPr="00671C27">
        <w:rPr>
          <w:noProof/>
        </w:rPr>
        <w:t xml:space="preserve">                    </w:t>
      </w:r>
      <w:r w:rsidR="00970BCB" w:rsidRPr="00671C27">
        <w:rPr>
          <w:noProof/>
        </w:rPr>
        <w:t xml:space="preserve">                 </w:t>
      </w:r>
      <w:r w:rsidR="004B300E" w:rsidRPr="00671C27">
        <w:rPr>
          <w:noProof/>
        </w:rPr>
        <w:t>CONTRASEMNEAZĂ</w:t>
      </w:r>
    </w:p>
    <w:p w14:paraId="4C75802A" w14:textId="3C672BB6" w:rsidR="00555BED" w:rsidRPr="00671C27" w:rsidRDefault="00555BED" w:rsidP="007510D2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57" w:hanging="360"/>
        <w:jc w:val="both"/>
        <w:rPr>
          <w:noProof/>
        </w:rPr>
      </w:pPr>
      <w:r w:rsidRPr="00671C27">
        <w:rPr>
          <w:noProof/>
        </w:rPr>
        <w:t xml:space="preserve">            </w:t>
      </w:r>
      <w:r w:rsidR="002C6A6D" w:rsidRPr="00671C27">
        <w:rPr>
          <w:noProof/>
        </w:rPr>
        <w:t xml:space="preserve">    </w:t>
      </w:r>
      <w:r w:rsidR="00776C35" w:rsidRPr="00671C27">
        <w:rPr>
          <w:noProof/>
        </w:rPr>
        <w:t xml:space="preserve"> CONSILIER LOCAL</w:t>
      </w:r>
      <w:r w:rsidR="00700443" w:rsidRPr="00671C27">
        <w:rPr>
          <w:noProof/>
        </w:rPr>
        <w:t xml:space="preserve">               </w:t>
      </w:r>
      <w:r w:rsidRPr="00671C27">
        <w:rPr>
          <w:noProof/>
        </w:rPr>
        <w:t>SECRETAR</w:t>
      </w:r>
      <w:r w:rsidR="008D261A" w:rsidRPr="00671C27">
        <w:rPr>
          <w:noProof/>
        </w:rPr>
        <w:t xml:space="preserve"> GENERAL</w:t>
      </w:r>
      <w:r w:rsidR="00B13BC2" w:rsidRPr="00671C27">
        <w:rPr>
          <w:noProof/>
        </w:rPr>
        <w:t xml:space="preserve"> AL UAT COMUNA GIARMATA</w:t>
      </w:r>
    </w:p>
    <w:p w14:paraId="4242950E" w14:textId="5316BCAE" w:rsidR="00896A04" w:rsidRPr="00671C27" w:rsidRDefault="00D23D03" w:rsidP="007510D2">
      <w:pPr>
        <w:spacing w:line="276" w:lineRule="auto"/>
        <w:ind w:left="227" w:right="-510"/>
        <w:jc w:val="both"/>
        <w:rPr>
          <w:noProof/>
        </w:rPr>
      </w:pPr>
      <w:r w:rsidRPr="00671C27">
        <w:rPr>
          <w:noProof/>
        </w:rPr>
        <w:t xml:space="preserve">   </w:t>
      </w:r>
      <w:r w:rsidR="00285F1A" w:rsidRPr="00671C27">
        <w:rPr>
          <w:noProof/>
        </w:rPr>
        <w:t xml:space="preserve"> </w:t>
      </w:r>
      <w:r w:rsidR="00FA0575" w:rsidRPr="00671C27">
        <w:rPr>
          <w:noProof/>
        </w:rPr>
        <w:t>BRONȚ ALEXANDRU-SORIN</w:t>
      </w:r>
      <w:r w:rsidR="008572F2" w:rsidRPr="00671C27">
        <w:rPr>
          <w:noProof/>
        </w:rPr>
        <w:tab/>
      </w:r>
      <w:r w:rsidR="00414E2E" w:rsidRPr="00671C27">
        <w:rPr>
          <w:noProof/>
        </w:rPr>
        <w:t xml:space="preserve">                       </w:t>
      </w:r>
      <w:r w:rsidR="00201042" w:rsidRPr="00671C27">
        <w:rPr>
          <w:noProof/>
        </w:rPr>
        <w:t xml:space="preserve"> </w:t>
      </w:r>
      <w:r w:rsidR="007D7639" w:rsidRPr="00671C27">
        <w:rPr>
          <w:noProof/>
        </w:rPr>
        <w:t xml:space="preserve">  </w:t>
      </w:r>
      <w:r w:rsidR="0048459C" w:rsidRPr="00671C27">
        <w:rPr>
          <w:noProof/>
        </w:rPr>
        <w:t xml:space="preserve">         </w:t>
      </w:r>
      <w:r w:rsidR="00643748" w:rsidRPr="00671C27">
        <w:rPr>
          <w:noProof/>
        </w:rPr>
        <w:t xml:space="preserve"> </w:t>
      </w:r>
      <w:r w:rsidR="00970BCB" w:rsidRPr="00671C27">
        <w:rPr>
          <w:noProof/>
        </w:rPr>
        <w:t xml:space="preserve">   </w:t>
      </w:r>
      <w:r w:rsidR="0048459C" w:rsidRPr="00671C27">
        <w:rPr>
          <w:noProof/>
        </w:rPr>
        <w:t>GHERMAN SORINA-ANA</w:t>
      </w:r>
      <w:r w:rsidR="004B300E" w:rsidRPr="00671C27">
        <w:rPr>
          <w:noProof/>
        </w:rPr>
        <w:t xml:space="preserve">   </w:t>
      </w:r>
      <w:bookmarkEnd w:id="1"/>
    </w:p>
    <w:sectPr w:rsidR="00896A04" w:rsidRPr="00671C27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C735" w14:textId="77777777" w:rsidR="00796D6F" w:rsidRDefault="00796D6F" w:rsidP="0085481B">
      <w:r>
        <w:separator/>
      </w:r>
    </w:p>
  </w:endnote>
  <w:endnote w:type="continuationSeparator" w:id="0">
    <w:p w14:paraId="4C43DA7F" w14:textId="77777777" w:rsidR="00796D6F" w:rsidRDefault="00796D6F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98D9" w14:textId="77777777" w:rsidR="00796D6F" w:rsidRDefault="00796D6F" w:rsidP="0085481B">
      <w:r>
        <w:separator/>
      </w:r>
    </w:p>
  </w:footnote>
  <w:footnote w:type="continuationSeparator" w:id="0">
    <w:p w14:paraId="647C42A4" w14:textId="77777777" w:rsidR="00796D6F" w:rsidRDefault="00796D6F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E6D"/>
    <w:multiLevelType w:val="hybridMultilevel"/>
    <w:tmpl w:val="945296F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47C25"/>
    <w:multiLevelType w:val="hybridMultilevel"/>
    <w:tmpl w:val="C61A8A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395"/>
    <w:multiLevelType w:val="multilevel"/>
    <w:tmpl w:val="C8CCD6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E0086"/>
    <w:multiLevelType w:val="hybridMultilevel"/>
    <w:tmpl w:val="6AD4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64E5"/>
    <w:multiLevelType w:val="hybridMultilevel"/>
    <w:tmpl w:val="D0AE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993"/>
    <w:multiLevelType w:val="multilevel"/>
    <w:tmpl w:val="344A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36386"/>
    <w:multiLevelType w:val="multilevel"/>
    <w:tmpl w:val="ADFAECFC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174E4587"/>
    <w:multiLevelType w:val="hybridMultilevel"/>
    <w:tmpl w:val="369A0E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10F99"/>
    <w:multiLevelType w:val="hybridMultilevel"/>
    <w:tmpl w:val="A4CCBFC0"/>
    <w:lvl w:ilvl="0" w:tplc="DD361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ADA"/>
    <w:multiLevelType w:val="hybridMultilevel"/>
    <w:tmpl w:val="5EAEA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6483"/>
    <w:multiLevelType w:val="hybridMultilevel"/>
    <w:tmpl w:val="96BA0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73341"/>
    <w:multiLevelType w:val="multilevel"/>
    <w:tmpl w:val="2A94BE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F646A"/>
    <w:multiLevelType w:val="hybridMultilevel"/>
    <w:tmpl w:val="259E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3AD3"/>
    <w:multiLevelType w:val="hybridMultilevel"/>
    <w:tmpl w:val="85B882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4F5AA9"/>
    <w:multiLevelType w:val="hybridMultilevel"/>
    <w:tmpl w:val="25F46658"/>
    <w:lvl w:ilvl="0" w:tplc="DF2E78C8">
      <w:start w:val="2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5216315"/>
    <w:multiLevelType w:val="multilevel"/>
    <w:tmpl w:val="ED486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18" w15:restartNumberingAfterBreak="0">
    <w:nsid w:val="3C194915"/>
    <w:multiLevelType w:val="hybridMultilevel"/>
    <w:tmpl w:val="7AE0748E"/>
    <w:lvl w:ilvl="0" w:tplc="17624BE8"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4DF0"/>
    <w:multiLevelType w:val="hybridMultilevel"/>
    <w:tmpl w:val="3D264724"/>
    <w:lvl w:ilvl="0" w:tplc="F5D483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E015B00"/>
    <w:multiLevelType w:val="multilevel"/>
    <w:tmpl w:val="CB04D5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14BEA"/>
    <w:multiLevelType w:val="hybridMultilevel"/>
    <w:tmpl w:val="18CE1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84674"/>
    <w:multiLevelType w:val="hybridMultilevel"/>
    <w:tmpl w:val="C77C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7C3"/>
    <w:multiLevelType w:val="multilevel"/>
    <w:tmpl w:val="A8184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8952CC"/>
    <w:multiLevelType w:val="hybridMultilevel"/>
    <w:tmpl w:val="EB72285C"/>
    <w:lvl w:ilvl="0" w:tplc="BF4432B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E15AE"/>
    <w:multiLevelType w:val="hybridMultilevel"/>
    <w:tmpl w:val="CFDA58B4"/>
    <w:lvl w:ilvl="0" w:tplc="0418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41E7"/>
    <w:multiLevelType w:val="hybridMultilevel"/>
    <w:tmpl w:val="DE00317E"/>
    <w:lvl w:ilvl="0" w:tplc="5BFEA170">
      <w:start w:val="3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265127"/>
    <w:multiLevelType w:val="multilevel"/>
    <w:tmpl w:val="17CC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F81C56"/>
    <w:multiLevelType w:val="multilevel"/>
    <w:tmpl w:val="9BCA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514F7A"/>
    <w:multiLevelType w:val="hybridMultilevel"/>
    <w:tmpl w:val="5FC68FF2"/>
    <w:lvl w:ilvl="0" w:tplc="0418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5EC33A73"/>
    <w:multiLevelType w:val="hybridMultilevel"/>
    <w:tmpl w:val="2A9892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040D"/>
    <w:multiLevelType w:val="hybridMultilevel"/>
    <w:tmpl w:val="CCD81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13DA7"/>
    <w:multiLevelType w:val="hybridMultilevel"/>
    <w:tmpl w:val="613CC2F2"/>
    <w:lvl w:ilvl="0" w:tplc="A29A6A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E271B5"/>
    <w:multiLevelType w:val="multilevel"/>
    <w:tmpl w:val="D7EC2D4C"/>
    <w:lvl w:ilvl="0">
      <w:start w:val="1"/>
      <w:numFmt w:val="bullet"/>
      <w:lvlText w:val="⮚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9EE20FB"/>
    <w:multiLevelType w:val="hybridMultilevel"/>
    <w:tmpl w:val="9F2ABAC8"/>
    <w:lvl w:ilvl="0" w:tplc="B9BAA752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 w15:restartNumberingAfterBreak="0">
    <w:nsid w:val="6AB617EC"/>
    <w:multiLevelType w:val="hybridMultilevel"/>
    <w:tmpl w:val="581803BA"/>
    <w:lvl w:ilvl="0" w:tplc="3EBADE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D56B5"/>
    <w:multiLevelType w:val="hybridMultilevel"/>
    <w:tmpl w:val="D14E46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1015"/>
    <w:multiLevelType w:val="hybridMultilevel"/>
    <w:tmpl w:val="A9F4913A"/>
    <w:lvl w:ilvl="0" w:tplc="B6042C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0AD2"/>
    <w:multiLevelType w:val="hybridMultilevel"/>
    <w:tmpl w:val="D5FE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37"/>
  </w:num>
  <w:num w:numId="4">
    <w:abstractNumId w:val="17"/>
  </w:num>
  <w:num w:numId="5">
    <w:abstractNumId w:val="38"/>
  </w:num>
  <w:num w:numId="6">
    <w:abstractNumId w:val="12"/>
  </w:num>
  <w:num w:numId="7">
    <w:abstractNumId w:val="26"/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2"/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  <w:num w:numId="17">
    <w:abstractNumId w:val="11"/>
  </w:num>
  <w:num w:numId="18">
    <w:abstractNumId w:val="34"/>
  </w:num>
  <w:num w:numId="19">
    <w:abstractNumId w:val="1"/>
  </w:num>
  <w:num w:numId="20">
    <w:abstractNumId w:val="29"/>
  </w:num>
  <w:num w:numId="21">
    <w:abstractNumId w:val="24"/>
  </w:num>
  <w:num w:numId="22">
    <w:abstractNumId w:val="39"/>
  </w:num>
  <w:num w:numId="23">
    <w:abstractNumId w:val="35"/>
  </w:num>
  <w:num w:numId="24">
    <w:abstractNumId w:val="13"/>
  </w:num>
  <w:num w:numId="25">
    <w:abstractNumId w:val="18"/>
  </w:num>
  <w:num w:numId="26">
    <w:abstractNumId w:val="14"/>
  </w:num>
  <w:num w:numId="27">
    <w:abstractNumId w:val="5"/>
  </w:num>
  <w:num w:numId="28">
    <w:abstractNumId w:val="20"/>
  </w:num>
  <w:num w:numId="29">
    <w:abstractNumId w:val="23"/>
  </w:num>
  <w:num w:numId="30">
    <w:abstractNumId w:val="28"/>
  </w:num>
  <w:num w:numId="31">
    <w:abstractNumId w:val="27"/>
  </w:num>
  <w:num w:numId="32">
    <w:abstractNumId w:val="16"/>
  </w:num>
  <w:num w:numId="33">
    <w:abstractNumId w:val="8"/>
  </w:num>
  <w:num w:numId="34">
    <w:abstractNumId w:val="19"/>
  </w:num>
  <w:num w:numId="35">
    <w:abstractNumId w:val="32"/>
  </w:num>
  <w:num w:numId="36">
    <w:abstractNumId w:val="33"/>
  </w:num>
  <w:num w:numId="37">
    <w:abstractNumId w:val="2"/>
  </w:num>
  <w:num w:numId="38">
    <w:abstractNumId w:val="10"/>
  </w:num>
  <w:num w:numId="39">
    <w:abstractNumId w:val="17"/>
  </w:num>
  <w:num w:numId="40">
    <w:abstractNumId w:val="38"/>
  </w:num>
  <w:num w:numId="41">
    <w:abstractNumId w:val="30"/>
  </w:num>
  <w:num w:numId="42">
    <w:abstractNumId w:val="17"/>
  </w:num>
  <w:num w:numId="43">
    <w:abstractNumId w:val="3"/>
  </w:num>
  <w:num w:numId="44">
    <w:abstractNumId w:val="25"/>
  </w:num>
  <w:num w:numId="45">
    <w:abstractNumId w:val="17"/>
  </w:num>
  <w:num w:numId="46">
    <w:abstractNumId w:val="4"/>
  </w:num>
  <w:num w:numId="47">
    <w:abstractNumId w:val="7"/>
  </w:num>
  <w:num w:numId="4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8F"/>
    <w:rsid w:val="00002E79"/>
    <w:rsid w:val="000030F3"/>
    <w:rsid w:val="00010E51"/>
    <w:rsid w:val="00017394"/>
    <w:rsid w:val="00024723"/>
    <w:rsid w:val="000248FC"/>
    <w:rsid w:val="00025072"/>
    <w:rsid w:val="00025346"/>
    <w:rsid w:val="00025E87"/>
    <w:rsid w:val="000267EF"/>
    <w:rsid w:val="00032F55"/>
    <w:rsid w:val="000416A6"/>
    <w:rsid w:val="00041ABE"/>
    <w:rsid w:val="00041FBC"/>
    <w:rsid w:val="000438F0"/>
    <w:rsid w:val="00046573"/>
    <w:rsid w:val="00051002"/>
    <w:rsid w:val="0005615F"/>
    <w:rsid w:val="00061034"/>
    <w:rsid w:val="00064A19"/>
    <w:rsid w:val="00065ABE"/>
    <w:rsid w:val="00066F60"/>
    <w:rsid w:val="0007187E"/>
    <w:rsid w:val="00073714"/>
    <w:rsid w:val="000776FD"/>
    <w:rsid w:val="00081981"/>
    <w:rsid w:val="00083B3B"/>
    <w:rsid w:val="00087C5B"/>
    <w:rsid w:val="00093B9B"/>
    <w:rsid w:val="000A0D6C"/>
    <w:rsid w:val="000A1544"/>
    <w:rsid w:val="000B0D12"/>
    <w:rsid w:val="000B2475"/>
    <w:rsid w:val="000B3950"/>
    <w:rsid w:val="000B3EB2"/>
    <w:rsid w:val="000B64E6"/>
    <w:rsid w:val="000B70C0"/>
    <w:rsid w:val="000C0898"/>
    <w:rsid w:val="000C09A8"/>
    <w:rsid w:val="000C6B2B"/>
    <w:rsid w:val="000C7336"/>
    <w:rsid w:val="000D03B4"/>
    <w:rsid w:val="000D4CEB"/>
    <w:rsid w:val="000D71D5"/>
    <w:rsid w:val="000E221C"/>
    <w:rsid w:val="000E2BBF"/>
    <w:rsid w:val="000E306A"/>
    <w:rsid w:val="000E4772"/>
    <w:rsid w:val="000E5D2D"/>
    <w:rsid w:val="000E705C"/>
    <w:rsid w:val="000E749C"/>
    <w:rsid w:val="000F343B"/>
    <w:rsid w:val="00103E3D"/>
    <w:rsid w:val="00106897"/>
    <w:rsid w:val="00110FDD"/>
    <w:rsid w:val="00111103"/>
    <w:rsid w:val="00130D55"/>
    <w:rsid w:val="001315FE"/>
    <w:rsid w:val="001322AB"/>
    <w:rsid w:val="00132DAD"/>
    <w:rsid w:val="001369E3"/>
    <w:rsid w:val="0013737C"/>
    <w:rsid w:val="00143E9A"/>
    <w:rsid w:val="00146608"/>
    <w:rsid w:val="00151EB8"/>
    <w:rsid w:val="00152C67"/>
    <w:rsid w:val="001647EA"/>
    <w:rsid w:val="001665AC"/>
    <w:rsid w:val="00166CA6"/>
    <w:rsid w:val="001710DC"/>
    <w:rsid w:val="001738C5"/>
    <w:rsid w:val="00174FFB"/>
    <w:rsid w:val="001768CE"/>
    <w:rsid w:val="00180950"/>
    <w:rsid w:val="001820FC"/>
    <w:rsid w:val="0018626B"/>
    <w:rsid w:val="00191005"/>
    <w:rsid w:val="00193BC2"/>
    <w:rsid w:val="00196EAB"/>
    <w:rsid w:val="001A019A"/>
    <w:rsid w:val="001B2AB2"/>
    <w:rsid w:val="001B6EF3"/>
    <w:rsid w:val="001C0D20"/>
    <w:rsid w:val="001C5066"/>
    <w:rsid w:val="001C55AE"/>
    <w:rsid w:val="001D1832"/>
    <w:rsid w:val="001D3A88"/>
    <w:rsid w:val="001D698C"/>
    <w:rsid w:val="001E1DF1"/>
    <w:rsid w:val="001E3C57"/>
    <w:rsid w:val="001E6AE3"/>
    <w:rsid w:val="001F213A"/>
    <w:rsid w:val="001F66A4"/>
    <w:rsid w:val="00200CC5"/>
    <w:rsid w:val="00201042"/>
    <w:rsid w:val="00203F40"/>
    <w:rsid w:val="00204166"/>
    <w:rsid w:val="002056B8"/>
    <w:rsid w:val="0021198B"/>
    <w:rsid w:val="00211F78"/>
    <w:rsid w:val="002136D7"/>
    <w:rsid w:val="00215C59"/>
    <w:rsid w:val="00217436"/>
    <w:rsid w:val="0022162B"/>
    <w:rsid w:val="00222EC1"/>
    <w:rsid w:val="00231F1E"/>
    <w:rsid w:val="00234040"/>
    <w:rsid w:val="00236FF8"/>
    <w:rsid w:val="002377F1"/>
    <w:rsid w:val="002416F2"/>
    <w:rsid w:val="00241C54"/>
    <w:rsid w:val="00246179"/>
    <w:rsid w:val="002467F8"/>
    <w:rsid w:val="00250987"/>
    <w:rsid w:val="00250EF3"/>
    <w:rsid w:val="00252A75"/>
    <w:rsid w:val="00260E0B"/>
    <w:rsid w:val="0026281D"/>
    <w:rsid w:val="00262B98"/>
    <w:rsid w:val="00263254"/>
    <w:rsid w:val="00264123"/>
    <w:rsid w:val="00272CB4"/>
    <w:rsid w:val="00272FE2"/>
    <w:rsid w:val="00273CCD"/>
    <w:rsid w:val="002777FB"/>
    <w:rsid w:val="00285F1A"/>
    <w:rsid w:val="002865F7"/>
    <w:rsid w:val="00291257"/>
    <w:rsid w:val="002A4B27"/>
    <w:rsid w:val="002A4D37"/>
    <w:rsid w:val="002A7FF5"/>
    <w:rsid w:val="002C4B34"/>
    <w:rsid w:val="002C522F"/>
    <w:rsid w:val="002C5362"/>
    <w:rsid w:val="002C6A6D"/>
    <w:rsid w:val="002D08B8"/>
    <w:rsid w:val="002D737A"/>
    <w:rsid w:val="002F2B46"/>
    <w:rsid w:val="002F4F83"/>
    <w:rsid w:val="002F706E"/>
    <w:rsid w:val="002F7979"/>
    <w:rsid w:val="0030270E"/>
    <w:rsid w:val="00303E5D"/>
    <w:rsid w:val="00312F77"/>
    <w:rsid w:val="00315829"/>
    <w:rsid w:val="003175DE"/>
    <w:rsid w:val="00325EFB"/>
    <w:rsid w:val="00331C4B"/>
    <w:rsid w:val="00333C38"/>
    <w:rsid w:val="00341E45"/>
    <w:rsid w:val="003452D1"/>
    <w:rsid w:val="00345555"/>
    <w:rsid w:val="0035175C"/>
    <w:rsid w:val="00360424"/>
    <w:rsid w:val="00372916"/>
    <w:rsid w:val="00373F6A"/>
    <w:rsid w:val="00374E6B"/>
    <w:rsid w:val="00375577"/>
    <w:rsid w:val="00375E73"/>
    <w:rsid w:val="00376831"/>
    <w:rsid w:val="0037702B"/>
    <w:rsid w:val="003808F8"/>
    <w:rsid w:val="00387A9C"/>
    <w:rsid w:val="00395427"/>
    <w:rsid w:val="003A03F1"/>
    <w:rsid w:val="003A121B"/>
    <w:rsid w:val="003A2E98"/>
    <w:rsid w:val="003B35B0"/>
    <w:rsid w:val="003B3713"/>
    <w:rsid w:val="003B3807"/>
    <w:rsid w:val="003B68E1"/>
    <w:rsid w:val="003B7644"/>
    <w:rsid w:val="003C2727"/>
    <w:rsid w:val="003C6AFF"/>
    <w:rsid w:val="003D1B32"/>
    <w:rsid w:val="003D4CE0"/>
    <w:rsid w:val="003E3FDB"/>
    <w:rsid w:val="003E5F27"/>
    <w:rsid w:val="003E60D5"/>
    <w:rsid w:val="003E7A6F"/>
    <w:rsid w:val="003F4E00"/>
    <w:rsid w:val="003F53DB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B5A"/>
    <w:rsid w:val="00425C09"/>
    <w:rsid w:val="00430136"/>
    <w:rsid w:val="00432B2B"/>
    <w:rsid w:val="004364DE"/>
    <w:rsid w:val="004372F2"/>
    <w:rsid w:val="004411E1"/>
    <w:rsid w:val="00443614"/>
    <w:rsid w:val="00446C7B"/>
    <w:rsid w:val="00447B80"/>
    <w:rsid w:val="00462667"/>
    <w:rsid w:val="00465127"/>
    <w:rsid w:val="004706A5"/>
    <w:rsid w:val="00472AFC"/>
    <w:rsid w:val="0047528B"/>
    <w:rsid w:val="00482D3C"/>
    <w:rsid w:val="0048459C"/>
    <w:rsid w:val="00490DE4"/>
    <w:rsid w:val="00490FCF"/>
    <w:rsid w:val="00492799"/>
    <w:rsid w:val="00493FC9"/>
    <w:rsid w:val="004A08AA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267F"/>
    <w:rsid w:val="004C46A6"/>
    <w:rsid w:val="004C5730"/>
    <w:rsid w:val="004D053B"/>
    <w:rsid w:val="004D4335"/>
    <w:rsid w:val="004E066C"/>
    <w:rsid w:val="004E3A18"/>
    <w:rsid w:val="004E6080"/>
    <w:rsid w:val="004E719D"/>
    <w:rsid w:val="004F4E50"/>
    <w:rsid w:val="004F74BF"/>
    <w:rsid w:val="00501656"/>
    <w:rsid w:val="00503062"/>
    <w:rsid w:val="00503A0A"/>
    <w:rsid w:val="00507F63"/>
    <w:rsid w:val="0051506F"/>
    <w:rsid w:val="00516A1E"/>
    <w:rsid w:val="00516CAB"/>
    <w:rsid w:val="00516DF9"/>
    <w:rsid w:val="0052349A"/>
    <w:rsid w:val="00523F47"/>
    <w:rsid w:val="00524B92"/>
    <w:rsid w:val="005252E9"/>
    <w:rsid w:val="0052585B"/>
    <w:rsid w:val="0053308A"/>
    <w:rsid w:val="00534669"/>
    <w:rsid w:val="00540F8F"/>
    <w:rsid w:val="0054228B"/>
    <w:rsid w:val="005425C8"/>
    <w:rsid w:val="005463ED"/>
    <w:rsid w:val="00547A36"/>
    <w:rsid w:val="00553263"/>
    <w:rsid w:val="00555BED"/>
    <w:rsid w:val="00556D49"/>
    <w:rsid w:val="00560F03"/>
    <w:rsid w:val="00566E5B"/>
    <w:rsid w:val="005709DC"/>
    <w:rsid w:val="00572AFB"/>
    <w:rsid w:val="00574E35"/>
    <w:rsid w:val="00575FC2"/>
    <w:rsid w:val="00580362"/>
    <w:rsid w:val="00582379"/>
    <w:rsid w:val="005943CA"/>
    <w:rsid w:val="0059548A"/>
    <w:rsid w:val="005967FC"/>
    <w:rsid w:val="005A39A8"/>
    <w:rsid w:val="005A3C30"/>
    <w:rsid w:val="005A4F2E"/>
    <w:rsid w:val="005A6219"/>
    <w:rsid w:val="005B53DB"/>
    <w:rsid w:val="005B5714"/>
    <w:rsid w:val="005B79B4"/>
    <w:rsid w:val="005C1DC7"/>
    <w:rsid w:val="005C3329"/>
    <w:rsid w:val="005C6261"/>
    <w:rsid w:val="005C7569"/>
    <w:rsid w:val="005C7D66"/>
    <w:rsid w:val="005C7E3E"/>
    <w:rsid w:val="005D3A5F"/>
    <w:rsid w:val="005D7F62"/>
    <w:rsid w:val="005E7DD6"/>
    <w:rsid w:val="005F2B23"/>
    <w:rsid w:val="005F61EC"/>
    <w:rsid w:val="005F6883"/>
    <w:rsid w:val="00600B8B"/>
    <w:rsid w:val="00602A8B"/>
    <w:rsid w:val="00602C0F"/>
    <w:rsid w:val="00604EF3"/>
    <w:rsid w:val="006057FA"/>
    <w:rsid w:val="00612231"/>
    <w:rsid w:val="00622D73"/>
    <w:rsid w:val="00623984"/>
    <w:rsid w:val="006351BB"/>
    <w:rsid w:val="006356A4"/>
    <w:rsid w:val="00636F83"/>
    <w:rsid w:val="00643748"/>
    <w:rsid w:val="00645FB2"/>
    <w:rsid w:val="006460B0"/>
    <w:rsid w:val="00646D23"/>
    <w:rsid w:val="00653EB9"/>
    <w:rsid w:val="006633B7"/>
    <w:rsid w:val="006660EB"/>
    <w:rsid w:val="006672C2"/>
    <w:rsid w:val="00671C27"/>
    <w:rsid w:val="0067262D"/>
    <w:rsid w:val="0067276F"/>
    <w:rsid w:val="006736CD"/>
    <w:rsid w:val="00680D4C"/>
    <w:rsid w:val="00684965"/>
    <w:rsid w:val="00684FAC"/>
    <w:rsid w:val="00687EA8"/>
    <w:rsid w:val="006956BF"/>
    <w:rsid w:val="006A06DE"/>
    <w:rsid w:val="006A2DDB"/>
    <w:rsid w:val="006A5F86"/>
    <w:rsid w:val="006B39E5"/>
    <w:rsid w:val="006B3A24"/>
    <w:rsid w:val="006B6DB3"/>
    <w:rsid w:val="006C0528"/>
    <w:rsid w:val="006C071A"/>
    <w:rsid w:val="006C2A15"/>
    <w:rsid w:val="006C6F69"/>
    <w:rsid w:val="006D3378"/>
    <w:rsid w:val="006D3B8A"/>
    <w:rsid w:val="006D6DCC"/>
    <w:rsid w:val="006E0451"/>
    <w:rsid w:val="006E7198"/>
    <w:rsid w:val="006F3D06"/>
    <w:rsid w:val="00700443"/>
    <w:rsid w:val="0070719E"/>
    <w:rsid w:val="007077D6"/>
    <w:rsid w:val="007121E0"/>
    <w:rsid w:val="00715A31"/>
    <w:rsid w:val="00721753"/>
    <w:rsid w:val="007265FF"/>
    <w:rsid w:val="00726C78"/>
    <w:rsid w:val="00734BFC"/>
    <w:rsid w:val="007421AC"/>
    <w:rsid w:val="007448D1"/>
    <w:rsid w:val="00745E36"/>
    <w:rsid w:val="007510D2"/>
    <w:rsid w:val="00755509"/>
    <w:rsid w:val="00760943"/>
    <w:rsid w:val="00767060"/>
    <w:rsid w:val="00767F4D"/>
    <w:rsid w:val="00776C35"/>
    <w:rsid w:val="00780CF8"/>
    <w:rsid w:val="00781200"/>
    <w:rsid w:val="00781D39"/>
    <w:rsid w:val="00784A12"/>
    <w:rsid w:val="007871D5"/>
    <w:rsid w:val="0078777C"/>
    <w:rsid w:val="00792974"/>
    <w:rsid w:val="007946F1"/>
    <w:rsid w:val="00794ECA"/>
    <w:rsid w:val="00796D6F"/>
    <w:rsid w:val="00796F3D"/>
    <w:rsid w:val="007A03EC"/>
    <w:rsid w:val="007A407C"/>
    <w:rsid w:val="007A45EE"/>
    <w:rsid w:val="007A5CA9"/>
    <w:rsid w:val="007A65C1"/>
    <w:rsid w:val="007A683E"/>
    <w:rsid w:val="007A72C8"/>
    <w:rsid w:val="007B1A82"/>
    <w:rsid w:val="007B1D58"/>
    <w:rsid w:val="007B3CDC"/>
    <w:rsid w:val="007B4096"/>
    <w:rsid w:val="007B5773"/>
    <w:rsid w:val="007B638F"/>
    <w:rsid w:val="007B69E8"/>
    <w:rsid w:val="007B7B0F"/>
    <w:rsid w:val="007C45A0"/>
    <w:rsid w:val="007D5301"/>
    <w:rsid w:val="007D7639"/>
    <w:rsid w:val="007E04ED"/>
    <w:rsid w:val="007E4D85"/>
    <w:rsid w:val="007E5803"/>
    <w:rsid w:val="007E615C"/>
    <w:rsid w:val="007F67D2"/>
    <w:rsid w:val="00801603"/>
    <w:rsid w:val="00802270"/>
    <w:rsid w:val="00804680"/>
    <w:rsid w:val="00805BAE"/>
    <w:rsid w:val="00807A77"/>
    <w:rsid w:val="00807B2E"/>
    <w:rsid w:val="00813C29"/>
    <w:rsid w:val="00823840"/>
    <w:rsid w:val="008240CD"/>
    <w:rsid w:val="00824BEE"/>
    <w:rsid w:val="00831EDE"/>
    <w:rsid w:val="00832E12"/>
    <w:rsid w:val="0083469F"/>
    <w:rsid w:val="00834FF0"/>
    <w:rsid w:val="00840E1C"/>
    <w:rsid w:val="00846976"/>
    <w:rsid w:val="00846DCA"/>
    <w:rsid w:val="0085010B"/>
    <w:rsid w:val="00851BC1"/>
    <w:rsid w:val="0085481B"/>
    <w:rsid w:val="008562ED"/>
    <w:rsid w:val="0085720F"/>
    <w:rsid w:val="008572F2"/>
    <w:rsid w:val="00857711"/>
    <w:rsid w:val="00860572"/>
    <w:rsid w:val="00860A1B"/>
    <w:rsid w:val="008613F2"/>
    <w:rsid w:val="00864791"/>
    <w:rsid w:val="00865975"/>
    <w:rsid w:val="00866CA4"/>
    <w:rsid w:val="008701A0"/>
    <w:rsid w:val="008717D2"/>
    <w:rsid w:val="00871BA5"/>
    <w:rsid w:val="008756FE"/>
    <w:rsid w:val="0088285D"/>
    <w:rsid w:val="008857C0"/>
    <w:rsid w:val="00892443"/>
    <w:rsid w:val="00895BB9"/>
    <w:rsid w:val="00896A04"/>
    <w:rsid w:val="008A57BA"/>
    <w:rsid w:val="008A7118"/>
    <w:rsid w:val="008B155E"/>
    <w:rsid w:val="008B1B45"/>
    <w:rsid w:val="008B460C"/>
    <w:rsid w:val="008B6551"/>
    <w:rsid w:val="008C0628"/>
    <w:rsid w:val="008C2CBF"/>
    <w:rsid w:val="008C3013"/>
    <w:rsid w:val="008C55E7"/>
    <w:rsid w:val="008C6395"/>
    <w:rsid w:val="008C6A66"/>
    <w:rsid w:val="008D261A"/>
    <w:rsid w:val="008D4B87"/>
    <w:rsid w:val="008D6A23"/>
    <w:rsid w:val="008E4638"/>
    <w:rsid w:val="008F1A08"/>
    <w:rsid w:val="008F4FAB"/>
    <w:rsid w:val="008F51BB"/>
    <w:rsid w:val="008F607B"/>
    <w:rsid w:val="008F6EBB"/>
    <w:rsid w:val="009013C2"/>
    <w:rsid w:val="00905D28"/>
    <w:rsid w:val="00907B00"/>
    <w:rsid w:val="00913BB4"/>
    <w:rsid w:val="009235F7"/>
    <w:rsid w:val="0093052A"/>
    <w:rsid w:val="0093526B"/>
    <w:rsid w:val="009358C9"/>
    <w:rsid w:val="00953ADE"/>
    <w:rsid w:val="009551DE"/>
    <w:rsid w:val="009558D6"/>
    <w:rsid w:val="00955BB6"/>
    <w:rsid w:val="00955CC4"/>
    <w:rsid w:val="00962F4A"/>
    <w:rsid w:val="00963263"/>
    <w:rsid w:val="00966833"/>
    <w:rsid w:val="00970BCB"/>
    <w:rsid w:val="00974102"/>
    <w:rsid w:val="009819DA"/>
    <w:rsid w:val="00982796"/>
    <w:rsid w:val="00982ECB"/>
    <w:rsid w:val="0098559A"/>
    <w:rsid w:val="00987643"/>
    <w:rsid w:val="0098788E"/>
    <w:rsid w:val="009900E1"/>
    <w:rsid w:val="00990245"/>
    <w:rsid w:val="00991376"/>
    <w:rsid w:val="009914E6"/>
    <w:rsid w:val="00992B7F"/>
    <w:rsid w:val="009A1189"/>
    <w:rsid w:val="009A3D7D"/>
    <w:rsid w:val="009B01AF"/>
    <w:rsid w:val="009B4A05"/>
    <w:rsid w:val="009B4F2A"/>
    <w:rsid w:val="009B7557"/>
    <w:rsid w:val="009C28FB"/>
    <w:rsid w:val="009C3738"/>
    <w:rsid w:val="009C52BE"/>
    <w:rsid w:val="009C7EEA"/>
    <w:rsid w:val="009D0874"/>
    <w:rsid w:val="009D14E1"/>
    <w:rsid w:val="009D1F5D"/>
    <w:rsid w:val="009D219D"/>
    <w:rsid w:val="009D3E50"/>
    <w:rsid w:val="009D54BD"/>
    <w:rsid w:val="009E00A5"/>
    <w:rsid w:val="009E0859"/>
    <w:rsid w:val="009E1B70"/>
    <w:rsid w:val="009E1EDE"/>
    <w:rsid w:val="009E38D0"/>
    <w:rsid w:val="009E53BD"/>
    <w:rsid w:val="009F28F5"/>
    <w:rsid w:val="009F2C68"/>
    <w:rsid w:val="009F2D93"/>
    <w:rsid w:val="009F39DD"/>
    <w:rsid w:val="009F3BEE"/>
    <w:rsid w:val="009F40FF"/>
    <w:rsid w:val="009F696B"/>
    <w:rsid w:val="009F6A4F"/>
    <w:rsid w:val="009F7300"/>
    <w:rsid w:val="00A01481"/>
    <w:rsid w:val="00A038E0"/>
    <w:rsid w:val="00A05286"/>
    <w:rsid w:val="00A10F48"/>
    <w:rsid w:val="00A12891"/>
    <w:rsid w:val="00A14DCC"/>
    <w:rsid w:val="00A156D5"/>
    <w:rsid w:val="00A17F64"/>
    <w:rsid w:val="00A23335"/>
    <w:rsid w:val="00A24583"/>
    <w:rsid w:val="00A2477C"/>
    <w:rsid w:val="00A25BD5"/>
    <w:rsid w:val="00A30A0D"/>
    <w:rsid w:val="00A32104"/>
    <w:rsid w:val="00A41323"/>
    <w:rsid w:val="00A41FB3"/>
    <w:rsid w:val="00A45AF1"/>
    <w:rsid w:val="00A45D37"/>
    <w:rsid w:val="00A461E6"/>
    <w:rsid w:val="00A52F52"/>
    <w:rsid w:val="00A61295"/>
    <w:rsid w:val="00A62F85"/>
    <w:rsid w:val="00A63047"/>
    <w:rsid w:val="00A63E19"/>
    <w:rsid w:val="00A65D90"/>
    <w:rsid w:val="00A661D0"/>
    <w:rsid w:val="00A67504"/>
    <w:rsid w:val="00A73E01"/>
    <w:rsid w:val="00A77FAE"/>
    <w:rsid w:val="00A8243B"/>
    <w:rsid w:val="00A83ADA"/>
    <w:rsid w:val="00A844D8"/>
    <w:rsid w:val="00A850BA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C4743"/>
    <w:rsid w:val="00AD26D5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1050E"/>
    <w:rsid w:val="00B10750"/>
    <w:rsid w:val="00B11796"/>
    <w:rsid w:val="00B11C20"/>
    <w:rsid w:val="00B13BC2"/>
    <w:rsid w:val="00B13EAC"/>
    <w:rsid w:val="00B20265"/>
    <w:rsid w:val="00B21E06"/>
    <w:rsid w:val="00B2307A"/>
    <w:rsid w:val="00B26CA8"/>
    <w:rsid w:val="00B2760F"/>
    <w:rsid w:val="00B30E0D"/>
    <w:rsid w:val="00B31A11"/>
    <w:rsid w:val="00B33EC2"/>
    <w:rsid w:val="00B35359"/>
    <w:rsid w:val="00B4035D"/>
    <w:rsid w:val="00B4063A"/>
    <w:rsid w:val="00B41E99"/>
    <w:rsid w:val="00B55B5C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2FB5"/>
    <w:rsid w:val="00B84955"/>
    <w:rsid w:val="00B858AB"/>
    <w:rsid w:val="00B87A6F"/>
    <w:rsid w:val="00B945CF"/>
    <w:rsid w:val="00B94E48"/>
    <w:rsid w:val="00B96883"/>
    <w:rsid w:val="00BA78CF"/>
    <w:rsid w:val="00BB038B"/>
    <w:rsid w:val="00BB476B"/>
    <w:rsid w:val="00BB792B"/>
    <w:rsid w:val="00BC0D02"/>
    <w:rsid w:val="00BD000B"/>
    <w:rsid w:val="00BD2850"/>
    <w:rsid w:val="00BE02C1"/>
    <w:rsid w:val="00BE44B1"/>
    <w:rsid w:val="00BE50B9"/>
    <w:rsid w:val="00BE5691"/>
    <w:rsid w:val="00BF190F"/>
    <w:rsid w:val="00BF3AD6"/>
    <w:rsid w:val="00BF4492"/>
    <w:rsid w:val="00BF46CD"/>
    <w:rsid w:val="00BF56CB"/>
    <w:rsid w:val="00BF7D44"/>
    <w:rsid w:val="00C00479"/>
    <w:rsid w:val="00C04EFC"/>
    <w:rsid w:val="00C07425"/>
    <w:rsid w:val="00C07C17"/>
    <w:rsid w:val="00C115EA"/>
    <w:rsid w:val="00C12CF2"/>
    <w:rsid w:val="00C13E08"/>
    <w:rsid w:val="00C164EA"/>
    <w:rsid w:val="00C22549"/>
    <w:rsid w:val="00C234DA"/>
    <w:rsid w:val="00C2375E"/>
    <w:rsid w:val="00C328E1"/>
    <w:rsid w:val="00C441C0"/>
    <w:rsid w:val="00C45DB7"/>
    <w:rsid w:val="00C51131"/>
    <w:rsid w:val="00C52CB6"/>
    <w:rsid w:val="00C53253"/>
    <w:rsid w:val="00C538F4"/>
    <w:rsid w:val="00C62A34"/>
    <w:rsid w:val="00C6338D"/>
    <w:rsid w:val="00C834F9"/>
    <w:rsid w:val="00C8567F"/>
    <w:rsid w:val="00C86168"/>
    <w:rsid w:val="00C86E51"/>
    <w:rsid w:val="00C87693"/>
    <w:rsid w:val="00C93F4F"/>
    <w:rsid w:val="00C95B3B"/>
    <w:rsid w:val="00C96D81"/>
    <w:rsid w:val="00C97DF4"/>
    <w:rsid w:val="00CA5502"/>
    <w:rsid w:val="00CB0660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7441"/>
    <w:rsid w:val="00D00D1C"/>
    <w:rsid w:val="00D01EF9"/>
    <w:rsid w:val="00D021BA"/>
    <w:rsid w:val="00D04867"/>
    <w:rsid w:val="00D04B9C"/>
    <w:rsid w:val="00D05C0E"/>
    <w:rsid w:val="00D07B9A"/>
    <w:rsid w:val="00D11A5C"/>
    <w:rsid w:val="00D14239"/>
    <w:rsid w:val="00D229EC"/>
    <w:rsid w:val="00D23D03"/>
    <w:rsid w:val="00D24E53"/>
    <w:rsid w:val="00D25402"/>
    <w:rsid w:val="00D273AF"/>
    <w:rsid w:val="00D309B6"/>
    <w:rsid w:val="00D32277"/>
    <w:rsid w:val="00D326EE"/>
    <w:rsid w:val="00D34C09"/>
    <w:rsid w:val="00D3539A"/>
    <w:rsid w:val="00D35B8E"/>
    <w:rsid w:val="00D47A8A"/>
    <w:rsid w:val="00D54693"/>
    <w:rsid w:val="00D55D5B"/>
    <w:rsid w:val="00D56E00"/>
    <w:rsid w:val="00D57578"/>
    <w:rsid w:val="00D62A7C"/>
    <w:rsid w:val="00D750E8"/>
    <w:rsid w:val="00D768EF"/>
    <w:rsid w:val="00D84ECF"/>
    <w:rsid w:val="00D85C80"/>
    <w:rsid w:val="00D872B0"/>
    <w:rsid w:val="00DA0711"/>
    <w:rsid w:val="00DA21CF"/>
    <w:rsid w:val="00DA3609"/>
    <w:rsid w:val="00DA766F"/>
    <w:rsid w:val="00DB23FB"/>
    <w:rsid w:val="00DB36CD"/>
    <w:rsid w:val="00DB7C77"/>
    <w:rsid w:val="00DC41D8"/>
    <w:rsid w:val="00DC54BE"/>
    <w:rsid w:val="00DC5640"/>
    <w:rsid w:val="00DC7C0C"/>
    <w:rsid w:val="00DD1EEF"/>
    <w:rsid w:val="00DE2376"/>
    <w:rsid w:val="00DF439E"/>
    <w:rsid w:val="00DF54EB"/>
    <w:rsid w:val="00DF647E"/>
    <w:rsid w:val="00E03A3E"/>
    <w:rsid w:val="00E136F5"/>
    <w:rsid w:val="00E13BB3"/>
    <w:rsid w:val="00E163F1"/>
    <w:rsid w:val="00E165FB"/>
    <w:rsid w:val="00E22F88"/>
    <w:rsid w:val="00E234E6"/>
    <w:rsid w:val="00E23A9A"/>
    <w:rsid w:val="00E27E4F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65304"/>
    <w:rsid w:val="00E82AF8"/>
    <w:rsid w:val="00E8493B"/>
    <w:rsid w:val="00E85783"/>
    <w:rsid w:val="00E878B2"/>
    <w:rsid w:val="00E9072B"/>
    <w:rsid w:val="00E908C6"/>
    <w:rsid w:val="00E91F8E"/>
    <w:rsid w:val="00E9354A"/>
    <w:rsid w:val="00E978C6"/>
    <w:rsid w:val="00E97DBA"/>
    <w:rsid w:val="00EA04F5"/>
    <w:rsid w:val="00EA4761"/>
    <w:rsid w:val="00EA5FEC"/>
    <w:rsid w:val="00EB01EB"/>
    <w:rsid w:val="00EB1D2C"/>
    <w:rsid w:val="00EB3E94"/>
    <w:rsid w:val="00EB47EA"/>
    <w:rsid w:val="00EB6B01"/>
    <w:rsid w:val="00EB6F07"/>
    <w:rsid w:val="00EB7BDB"/>
    <w:rsid w:val="00EC0B59"/>
    <w:rsid w:val="00EC25EF"/>
    <w:rsid w:val="00ED3BC0"/>
    <w:rsid w:val="00ED760D"/>
    <w:rsid w:val="00ED76DC"/>
    <w:rsid w:val="00EE0A25"/>
    <w:rsid w:val="00EE2C52"/>
    <w:rsid w:val="00EF0975"/>
    <w:rsid w:val="00F00D56"/>
    <w:rsid w:val="00F02FD3"/>
    <w:rsid w:val="00F04FB1"/>
    <w:rsid w:val="00F06CDA"/>
    <w:rsid w:val="00F1026D"/>
    <w:rsid w:val="00F10882"/>
    <w:rsid w:val="00F108E9"/>
    <w:rsid w:val="00F11258"/>
    <w:rsid w:val="00F12B8F"/>
    <w:rsid w:val="00F147C2"/>
    <w:rsid w:val="00F22615"/>
    <w:rsid w:val="00F33BBE"/>
    <w:rsid w:val="00F44115"/>
    <w:rsid w:val="00F462FB"/>
    <w:rsid w:val="00F53F26"/>
    <w:rsid w:val="00F55D06"/>
    <w:rsid w:val="00F6001C"/>
    <w:rsid w:val="00F6112E"/>
    <w:rsid w:val="00F61D2D"/>
    <w:rsid w:val="00F64593"/>
    <w:rsid w:val="00F71029"/>
    <w:rsid w:val="00F764EE"/>
    <w:rsid w:val="00F82327"/>
    <w:rsid w:val="00F842AE"/>
    <w:rsid w:val="00F908BD"/>
    <w:rsid w:val="00FA0575"/>
    <w:rsid w:val="00FA5DFC"/>
    <w:rsid w:val="00FA7BDF"/>
    <w:rsid w:val="00FB0B6A"/>
    <w:rsid w:val="00FB1C15"/>
    <w:rsid w:val="00FB2408"/>
    <w:rsid w:val="00FB25A9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645B"/>
    <w:rsid w:val="00FD202D"/>
    <w:rsid w:val="00FD44B4"/>
    <w:rsid w:val="00FD4782"/>
    <w:rsid w:val="00FE0B43"/>
    <w:rsid w:val="00FE2242"/>
    <w:rsid w:val="00FE3750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2146CF"/>
  <w15:docId w15:val="{9C821BB1-B6C3-4EA7-A012-6680C8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table" w:styleId="TableGrid">
    <w:name w:val="Table Grid"/>
    <w:basedOn w:val="TableNormal"/>
    <w:uiPriority w:val="59"/>
    <w:rsid w:val="0010689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896A0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A04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rsid w:val="00896A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rsid w:val="00896A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paragraph" w:customStyle="1" w:styleId="Frspaiere">
    <w:name w:val="Fără spațiere"/>
    <w:uiPriority w:val="1"/>
    <w:qFormat/>
    <w:rsid w:val="00865975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24583"/>
    <w:pPr>
      <w:suppressAutoHyphens w:val="0"/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962E-0B62-4EF1-BF0A-1A2C4610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User</cp:lastModifiedBy>
  <cp:revision>128</cp:revision>
  <cp:lastPrinted>2021-04-28T11:46:00Z</cp:lastPrinted>
  <dcterms:created xsi:type="dcterms:W3CDTF">2020-07-17T08:31:00Z</dcterms:created>
  <dcterms:modified xsi:type="dcterms:W3CDTF">2021-06-13T08:01:00Z</dcterms:modified>
</cp:coreProperties>
</file>