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4C249957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76156F">
        <w:rPr>
          <w:b/>
          <w:noProof/>
        </w:rPr>
        <w:t>19</w:t>
      </w:r>
      <w:r w:rsidR="001F6B86">
        <w:rPr>
          <w:b/>
          <w:noProof/>
        </w:rPr>
        <w:t>9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31F3B">
        <w:rPr>
          <w:b/>
          <w:noProof/>
        </w:rPr>
        <w:t>21.12.2021</w:t>
      </w:r>
    </w:p>
    <w:p w14:paraId="171FC295" w14:textId="77777777" w:rsidR="001F6B86" w:rsidRPr="00963EF1" w:rsidRDefault="001F6B86" w:rsidP="001F6B86">
      <w:pPr>
        <w:spacing w:line="276" w:lineRule="auto"/>
        <w:ind w:left="181" w:right="292"/>
        <w:jc w:val="center"/>
        <w:rPr>
          <w:rFonts w:eastAsia="Palatino Linotype"/>
          <w:b/>
        </w:rPr>
      </w:pPr>
      <w:bookmarkStart w:id="0" w:name="_Hlk90371506"/>
      <w:bookmarkStart w:id="1" w:name="_Hlk86243703"/>
      <w:r>
        <w:rPr>
          <w:rFonts w:eastAsia="Palatino Linotype"/>
          <w:b/>
        </w:rPr>
        <w:t xml:space="preserve">privind </w:t>
      </w:r>
      <w:r w:rsidRPr="00963EF1">
        <w:rPr>
          <w:rFonts w:eastAsia="Palatino Linotype"/>
          <w:b/>
        </w:rPr>
        <w:t>aprobarea operațiunilor de rectificare a suprafețelor unor imobile de pe raza UAT GIARMATA de la suprafața înscrisă în cartea funciară la suprafața măsurată</w:t>
      </w:r>
    </w:p>
    <w:bookmarkEnd w:id="0"/>
    <w:p w14:paraId="38789C48" w14:textId="77777777" w:rsidR="001F6B86" w:rsidRPr="00963EF1" w:rsidRDefault="001F6B86" w:rsidP="001F6B86">
      <w:pPr>
        <w:spacing w:line="276" w:lineRule="auto"/>
        <w:ind w:left="181" w:right="292"/>
        <w:jc w:val="center"/>
        <w:rPr>
          <w:rFonts w:eastAsia="Palatino Linotype"/>
          <w:b/>
        </w:rPr>
      </w:pPr>
    </w:p>
    <w:p w14:paraId="06103AF2" w14:textId="77777777" w:rsidR="001F6B86" w:rsidRPr="00963EF1" w:rsidRDefault="001F6B86" w:rsidP="001F6B86">
      <w:pPr>
        <w:spacing w:line="276" w:lineRule="auto"/>
        <w:ind w:left="181" w:right="292"/>
        <w:jc w:val="both"/>
        <w:rPr>
          <w:rFonts w:eastAsia="Palatino Linotype"/>
          <w:b/>
          <w:i/>
        </w:rPr>
      </w:pPr>
      <w:r w:rsidRPr="00963EF1">
        <w:rPr>
          <w:rFonts w:eastAsia="Palatino Linotype"/>
          <w:b/>
          <w:i/>
        </w:rPr>
        <w:t>CONSILIUL LOCAL al Comunei Giarmata, județul Timiș, întrunit în ședința ordinară  din data de 21.12.2021:</w:t>
      </w:r>
    </w:p>
    <w:p w14:paraId="37B1FFA6" w14:textId="77777777" w:rsidR="001F6B86" w:rsidRPr="00963EF1" w:rsidRDefault="001F6B86" w:rsidP="001F6B86">
      <w:pPr>
        <w:spacing w:line="276" w:lineRule="auto"/>
        <w:ind w:left="181" w:right="292"/>
        <w:jc w:val="both"/>
        <w:rPr>
          <w:rFonts w:eastAsia="Palatino Linotype"/>
        </w:rPr>
      </w:pPr>
      <w:r w:rsidRPr="00963EF1">
        <w:rPr>
          <w:rFonts w:eastAsia="Palatino Linotype"/>
        </w:rPr>
        <w:tab/>
        <w:t>Având în vedere:</w:t>
      </w:r>
    </w:p>
    <w:p w14:paraId="42A963D0" w14:textId="77777777" w:rsidR="001F6B86" w:rsidRPr="00963EF1" w:rsidRDefault="001F6B86" w:rsidP="001F6B86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63EF1">
        <w:rPr>
          <w:rFonts w:ascii="Times New Roman" w:hAnsi="Times New Roman"/>
          <w:sz w:val="24"/>
          <w:szCs w:val="24"/>
        </w:rPr>
        <w:t>Referatul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63EF1">
        <w:rPr>
          <w:rFonts w:ascii="Times New Roman" w:hAnsi="Times New Roman"/>
          <w:sz w:val="24"/>
          <w:szCs w:val="24"/>
        </w:rPr>
        <w:t>aprobare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963EF1">
        <w:rPr>
          <w:rFonts w:ascii="Times New Roman" w:hAnsi="Times New Roman"/>
          <w:sz w:val="24"/>
          <w:szCs w:val="24"/>
        </w:rPr>
        <w:t>inițiatorului</w:t>
      </w:r>
      <w:proofErr w:type="spellEnd"/>
      <w:r w:rsidRPr="00963EF1">
        <w:rPr>
          <w:rFonts w:ascii="Times New Roman" w:hAnsi="Times New Roman"/>
          <w:sz w:val="24"/>
          <w:szCs w:val="24"/>
        </w:rPr>
        <w:t>;</w:t>
      </w:r>
    </w:p>
    <w:p w14:paraId="7766FA9A" w14:textId="77777777" w:rsidR="001F6B86" w:rsidRPr="00963EF1" w:rsidRDefault="001F6B86" w:rsidP="001F6B86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63EF1">
        <w:rPr>
          <w:rFonts w:ascii="Times New Roman" w:hAnsi="Times New Roman"/>
          <w:sz w:val="24"/>
          <w:szCs w:val="24"/>
        </w:rPr>
        <w:t>raportul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63EF1">
        <w:rPr>
          <w:rFonts w:ascii="Times New Roman" w:hAnsi="Times New Roman"/>
          <w:sz w:val="24"/>
          <w:szCs w:val="24"/>
        </w:rPr>
        <w:t>specialitate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EF1">
        <w:rPr>
          <w:rFonts w:ascii="Times New Roman" w:hAnsi="Times New Roman"/>
          <w:sz w:val="24"/>
          <w:szCs w:val="24"/>
        </w:rPr>
        <w:t>întocmit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63EF1">
        <w:rPr>
          <w:rFonts w:ascii="Times New Roman" w:eastAsia="Arial" w:hAnsi="Times New Roman"/>
          <w:sz w:val="24"/>
          <w:szCs w:val="24"/>
        </w:rPr>
        <w:t>Compartimentul</w:t>
      </w:r>
      <w:proofErr w:type="spellEnd"/>
      <w:r w:rsidRPr="00963EF1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963EF1">
        <w:rPr>
          <w:rFonts w:ascii="Times New Roman" w:eastAsia="Arial" w:hAnsi="Times New Roman"/>
          <w:sz w:val="24"/>
          <w:szCs w:val="24"/>
        </w:rPr>
        <w:t>Patrimoniu</w:t>
      </w:r>
      <w:proofErr w:type="spellEnd"/>
      <w:r w:rsidRPr="00963EF1">
        <w:rPr>
          <w:rFonts w:ascii="Times New Roman" w:hAnsi="Times New Roman"/>
          <w:sz w:val="24"/>
          <w:szCs w:val="24"/>
        </w:rPr>
        <w:t>;</w:t>
      </w:r>
    </w:p>
    <w:p w14:paraId="44A8D032" w14:textId="77777777" w:rsidR="001F6B86" w:rsidRPr="00963EF1" w:rsidRDefault="001F6B86" w:rsidP="001F6B86">
      <w:pPr>
        <w:numPr>
          <w:ilvl w:val="0"/>
          <w:numId w:val="1"/>
        </w:numPr>
        <w:suppressAutoHyphens w:val="0"/>
        <w:spacing w:line="276" w:lineRule="auto"/>
        <w:ind w:right="292"/>
        <w:jc w:val="both"/>
      </w:pPr>
      <w:r w:rsidRPr="00963EF1">
        <w:t>Referatul de aprobare al inițiatorului;</w:t>
      </w:r>
    </w:p>
    <w:p w14:paraId="1B47D785" w14:textId="77777777" w:rsidR="001F6B86" w:rsidRPr="00963EF1" w:rsidRDefault="001F6B86" w:rsidP="001F6B86">
      <w:pPr>
        <w:numPr>
          <w:ilvl w:val="0"/>
          <w:numId w:val="1"/>
        </w:numPr>
        <w:suppressAutoHyphens w:val="0"/>
        <w:spacing w:line="276" w:lineRule="auto"/>
        <w:ind w:right="292"/>
        <w:jc w:val="both"/>
      </w:pPr>
      <w:r w:rsidRPr="00963EF1">
        <w:t>prevederile Ordinului 700/2014 art.78 privind aprobarea Regulamentului de avizare, recepţie şi înscriere în evidenţele de cadastru şi carte funciară, modificat prin Ordinul nr. 1304/2015;</w:t>
      </w:r>
    </w:p>
    <w:p w14:paraId="2E23DC7D" w14:textId="77777777" w:rsidR="001F6B86" w:rsidRPr="00963EF1" w:rsidRDefault="001F6B86" w:rsidP="001F6B86">
      <w:pPr>
        <w:numPr>
          <w:ilvl w:val="0"/>
          <w:numId w:val="1"/>
        </w:numPr>
        <w:suppressAutoHyphens w:val="0"/>
        <w:spacing w:line="276" w:lineRule="auto"/>
        <w:ind w:right="292"/>
        <w:jc w:val="both"/>
      </w:pPr>
      <w:r w:rsidRPr="00963EF1">
        <w:t>prevederile Legii nr. 7/1996 a cadastrului şi publicităţii imobiliare, actualizată;</w:t>
      </w:r>
    </w:p>
    <w:p w14:paraId="30CE72B7" w14:textId="77777777" w:rsidR="001F6B86" w:rsidRPr="00963EF1" w:rsidRDefault="001F6B86" w:rsidP="001F6B86">
      <w:pPr>
        <w:numPr>
          <w:ilvl w:val="0"/>
          <w:numId w:val="1"/>
        </w:numPr>
        <w:suppressAutoHyphens w:val="0"/>
        <w:spacing w:line="276" w:lineRule="auto"/>
        <w:ind w:right="292"/>
        <w:jc w:val="both"/>
      </w:pPr>
      <w:r w:rsidRPr="00963EF1">
        <w:t>lucrările de cadastru și carte funciară care se desfășoară pe raza UAT Giarmata;</w:t>
      </w:r>
    </w:p>
    <w:p w14:paraId="7B139F02" w14:textId="77777777" w:rsidR="001F6B86" w:rsidRPr="00963EF1" w:rsidRDefault="001F6B86" w:rsidP="001F6B86">
      <w:pPr>
        <w:numPr>
          <w:ilvl w:val="0"/>
          <w:numId w:val="1"/>
        </w:numPr>
        <w:suppressAutoHyphens w:val="0"/>
        <w:spacing w:line="276" w:lineRule="auto"/>
        <w:ind w:right="292"/>
        <w:jc w:val="both"/>
      </w:pPr>
      <w:r w:rsidRPr="00963EF1">
        <w:t>că a fost îndeplinită procedura reglementată de prevederile Legii nr. 52/2003 privind transparența decizională în administraţia publică;</w:t>
      </w:r>
    </w:p>
    <w:p w14:paraId="3AC80956" w14:textId="77777777" w:rsidR="001F6B86" w:rsidRPr="00963EF1" w:rsidRDefault="001F6B86" w:rsidP="001F6B86">
      <w:pPr>
        <w:numPr>
          <w:ilvl w:val="0"/>
          <w:numId w:val="1"/>
        </w:numPr>
        <w:suppressAutoHyphens w:val="0"/>
        <w:spacing w:line="276" w:lineRule="auto"/>
        <w:ind w:right="292"/>
        <w:jc w:val="both"/>
      </w:pPr>
      <w:r w:rsidRPr="00963EF1">
        <w:t>avizul favorabil acordat de comisia de specialitate din cadrul Consiliului Local Giarma ta;</w:t>
      </w:r>
    </w:p>
    <w:p w14:paraId="271AFA97" w14:textId="77777777" w:rsidR="001F6B86" w:rsidRPr="00963EF1" w:rsidRDefault="001F6B86" w:rsidP="001F6B86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963EF1">
        <w:rPr>
          <w:noProof/>
        </w:rPr>
        <w:t xml:space="preserve">         În temeiul art. 129 alin. (1) şi alin. (2) lit. c), art. 196, alin. (1) lit. a) din Ordonanţa de Urgenţă a Guvernului nr. 57/2019 privind Codul Administrativ;</w:t>
      </w:r>
    </w:p>
    <w:p w14:paraId="510C3E3C" w14:textId="77777777" w:rsidR="001F6B86" w:rsidRPr="00963EF1" w:rsidRDefault="001F6B86" w:rsidP="001F6B86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963EF1">
        <w:rPr>
          <w:noProof/>
        </w:rPr>
        <w:t xml:space="preserve">        În temeiul art. 139, alin. (1) şi (3) din Ordonanţa de Urgenţă a Guvernului nr. 57/2019 privind Codul Administrativ;</w:t>
      </w:r>
    </w:p>
    <w:p w14:paraId="5DBC534B" w14:textId="77777777" w:rsidR="001F6B86" w:rsidRPr="00963EF1" w:rsidRDefault="001F6B86" w:rsidP="001F6B86">
      <w:pPr>
        <w:spacing w:line="276" w:lineRule="auto"/>
        <w:ind w:left="4721" w:right="292"/>
        <w:rPr>
          <w:rFonts w:eastAsia="Palatino Linotype"/>
          <w:b/>
          <w:i/>
        </w:rPr>
      </w:pPr>
      <w:r w:rsidRPr="00963EF1">
        <w:rPr>
          <w:rFonts w:eastAsia="Palatino Linotype"/>
          <w:b/>
          <w:i/>
        </w:rPr>
        <w:t>H O T Ă R Ă Ș T E :</w:t>
      </w:r>
    </w:p>
    <w:p w14:paraId="1CD459BC" w14:textId="77777777" w:rsidR="001F6B86" w:rsidRPr="00963EF1" w:rsidRDefault="001F6B86" w:rsidP="001F6B86">
      <w:pPr>
        <w:spacing w:line="276" w:lineRule="auto"/>
        <w:ind w:left="4721" w:right="292"/>
        <w:rPr>
          <w:rFonts w:eastAsia="Palatino Linotype"/>
          <w:b/>
          <w:i/>
        </w:rPr>
      </w:pPr>
    </w:p>
    <w:p w14:paraId="198353F2" w14:textId="77777777" w:rsidR="001F6B86" w:rsidRPr="00963EF1" w:rsidRDefault="001F6B86" w:rsidP="001F6B86">
      <w:pPr>
        <w:spacing w:line="276" w:lineRule="auto"/>
        <w:ind w:left="181" w:right="292" w:firstLine="539"/>
        <w:jc w:val="both"/>
        <w:rPr>
          <w:rFonts w:eastAsia="Palatino Linotype"/>
          <w:bCs/>
        </w:rPr>
      </w:pPr>
      <w:r w:rsidRPr="00963EF1">
        <w:rPr>
          <w:b/>
        </w:rPr>
        <w:t>ART.1.</w:t>
      </w:r>
      <w:r w:rsidRPr="00963EF1">
        <w:t xml:space="preserve"> Se aprobă </w:t>
      </w:r>
      <w:r w:rsidRPr="00963EF1">
        <w:rPr>
          <w:rFonts w:eastAsia="Palatino Linotype"/>
          <w:bCs/>
        </w:rPr>
        <w:t>operațiunile de rectificare a suprafețelor unor imobile de pe raza UAT GIARMATA de la suprafața înscrisă în cartea funciară la suprafața măsurată, conform anexei nr. 1 care face parte integrantă din prezenta hotărâre</w:t>
      </w:r>
      <w:r w:rsidRPr="00963EF1">
        <w:rPr>
          <w:bCs/>
        </w:rPr>
        <w:t>.</w:t>
      </w:r>
    </w:p>
    <w:p w14:paraId="5E382BCD" w14:textId="77777777" w:rsidR="001F6B86" w:rsidRPr="00963EF1" w:rsidRDefault="001F6B86" w:rsidP="001F6B86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963EF1">
        <w:rPr>
          <w:rFonts w:ascii="Times New Roman" w:hAnsi="Times New Roman"/>
          <w:b/>
          <w:sz w:val="24"/>
          <w:szCs w:val="24"/>
          <w:lang w:val="ro-RO"/>
        </w:rPr>
        <w:t>ART.2.</w:t>
      </w:r>
      <w:r w:rsidRPr="00963EF1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la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prezentei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963EF1">
        <w:rPr>
          <w:rFonts w:ascii="Times New Roman" w:eastAsia="Arial" w:hAnsi="Times New Roman"/>
          <w:sz w:val="24"/>
          <w:szCs w:val="24"/>
        </w:rPr>
        <w:t>Compartimentul</w:t>
      </w:r>
      <w:proofErr w:type="spellEnd"/>
      <w:r w:rsidRPr="00963EF1">
        <w:rPr>
          <w:rFonts w:ascii="Times New Roman" w:eastAsia="Arial" w:hAnsi="Times New Roman"/>
          <w:sz w:val="24"/>
          <w:szCs w:val="24"/>
        </w:rPr>
        <w:t xml:space="preserve"> Urbanism, </w:t>
      </w:r>
      <w:proofErr w:type="spellStart"/>
      <w:r w:rsidRPr="00963EF1">
        <w:rPr>
          <w:rFonts w:ascii="Times New Roman" w:eastAsia="Arial" w:hAnsi="Times New Roman"/>
          <w:sz w:val="24"/>
          <w:szCs w:val="24"/>
        </w:rPr>
        <w:t>Patrimoniu</w:t>
      </w:r>
      <w:proofErr w:type="spellEnd"/>
      <w:r w:rsidRPr="00963EF1"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 w:rsidRPr="00963EF1">
        <w:rPr>
          <w:rFonts w:ascii="Times New Roman" w:eastAsia="Arial" w:hAnsi="Times New Roman"/>
          <w:sz w:val="24"/>
          <w:szCs w:val="24"/>
        </w:rPr>
        <w:t>Agricol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>.</w:t>
      </w:r>
    </w:p>
    <w:p w14:paraId="2BF53CDA" w14:textId="4B97C5CC" w:rsidR="001F6B86" w:rsidRPr="00963EF1" w:rsidRDefault="001F6B86" w:rsidP="001F6B86">
      <w:pPr>
        <w:spacing w:line="276" w:lineRule="auto"/>
        <w:ind w:left="-142" w:right="292" w:firstLine="862"/>
        <w:jc w:val="both"/>
        <w:rPr>
          <w:rFonts w:eastAsia="Palatino Linotype"/>
        </w:rPr>
      </w:pPr>
      <w:r w:rsidRPr="00963EF1">
        <w:rPr>
          <w:b/>
        </w:rPr>
        <w:t>ART.3.</w:t>
      </w:r>
      <w:r w:rsidRPr="00963EF1">
        <w:t xml:space="preserve"> </w:t>
      </w:r>
      <w:r w:rsidRPr="00963EF1">
        <w:rPr>
          <w:rFonts w:eastAsia="Palatino Linotype"/>
        </w:rPr>
        <w:t xml:space="preserve">Prezenta hotărâre a fost adoptată cu un număr de </w:t>
      </w:r>
      <w:r w:rsidR="000D0BD2">
        <w:rPr>
          <w:rFonts w:eastAsia="Palatino Linotype"/>
        </w:rPr>
        <w:t>13</w:t>
      </w:r>
      <w:r w:rsidRPr="00963EF1">
        <w:rPr>
          <w:rFonts w:eastAsia="Palatino Linotype"/>
        </w:rPr>
        <w:t xml:space="preserve"> voturi „pentru”, </w:t>
      </w:r>
      <w:r w:rsidR="000D0BD2">
        <w:rPr>
          <w:rFonts w:eastAsia="Palatino Linotype"/>
        </w:rPr>
        <w:t>0</w:t>
      </w:r>
      <w:r w:rsidRPr="00963EF1">
        <w:rPr>
          <w:rFonts w:eastAsia="Palatino Linotype"/>
        </w:rPr>
        <w:t xml:space="preserve"> ,,împotrivă”, </w:t>
      </w:r>
      <w:r w:rsidR="000D0BD2">
        <w:rPr>
          <w:rFonts w:eastAsia="Palatino Linotype"/>
        </w:rPr>
        <w:t>0</w:t>
      </w:r>
      <w:r w:rsidRPr="00963EF1">
        <w:rPr>
          <w:rFonts w:eastAsia="Palatino Linotype"/>
        </w:rPr>
        <w:t>,,abțineri”.</w:t>
      </w:r>
    </w:p>
    <w:p w14:paraId="7A2C47D1" w14:textId="77777777" w:rsidR="001F6B86" w:rsidRPr="00963EF1" w:rsidRDefault="001F6B86" w:rsidP="001F6B86">
      <w:pPr>
        <w:spacing w:line="276" w:lineRule="auto"/>
        <w:ind w:right="292" w:firstLine="720"/>
        <w:jc w:val="both"/>
        <w:rPr>
          <w:rFonts w:eastAsia="Palatino Linotype"/>
        </w:rPr>
      </w:pPr>
      <w:r w:rsidRPr="00963EF1">
        <w:rPr>
          <w:rFonts w:eastAsia="Palatino Linotype"/>
          <w:b/>
        </w:rPr>
        <w:t xml:space="preserve">ART. 4. </w:t>
      </w:r>
      <w:r w:rsidRPr="00963EF1">
        <w:rPr>
          <w:rFonts w:eastAsia="Palatino Linotype"/>
        </w:rPr>
        <w:t>Prezenta hotărâre se comunică:</w:t>
      </w:r>
    </w:p>
    <w:p w14:paraId="0FCC07DA" w14:textId="77777777" w:rsidR="001F6B86" w:rsidRPr="00963EF1" w:rsidRDefault="001F6B86" w:rsidP="001F6B86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963EF1">
        <w:rPr>
          <w:rFonts w:eastAsia="Palatino Linotype"/>
        </w:rPr>
        <w:t>Instituției Prefectului – Județul Timiș;</w:t>
      </w:r>
    </w:p>
    <w:p w14:paraId="2155F177" w14:textId="77777777" w:rsidR="001F6B86" w:rsidRPr="00963EF1" w:rsidRDefault="001F6B86" w:rsidP="001F6B86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963EF1">
        <w:rPr>
          <w:rFonts w:eastAsia="Palatino Linotype"/>
        </w:rPr>
        <w:t>primarului Comunei Giarmata;</w:t>
      </w:r>
    </w:p>
    <w:p w14:paraId="791D2FB4" w14:textId="77777777" w:rsidR="001F6B86" w:rsidRPr="00963EF1" w:rsidRDefault="001F6B86" w:rsidP="001F6B86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963EF1">
        <w:rPr>
          <w:rFonts w:eastAsia="Arial"/>
        </w:rPr>
        <w:t>Compartimentul Urbanism, Patrimoniu, Agricol</w:t>
      </w:r>
      <w:r w:rsidRPr="00963EF1">
        <w:rPr>
          <w:rFonts w:eastAsia="Palatino Linotype"/>
        </w:rPr>
        <w:t xml:space="preserve"> </w:t>
      </w:r>
    </w:p>
    <w:p w14:paraId="6FBC058C" w14:textId="77777777" w:rsidR="001F6B86" w:rsidRPr="00963EF1" w:rsidRDefault="001F6B86" w:rsidP="001F6B86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963EF1">
        <w:rPr>
          <w:rFonts w:eastAsia="Palatino Linotype"/>
        </w:rPr>
        <w:t>se va afișa.</w:t>
      </w:r>
    </w:p>
    <w:p w14:paraId="6636B11A" w14:textId="77777777" w:rsidR="00020886" w:rsidRPr="009D2C5B" w:rsidRDefault="00020886" w:rsidP="00A31F3B">
      <w:pPr>
        <w:spacing w:line="276" w:lineRule="auto"/>
        <w:ind w:left="284" w:hanging="284"/>
        <w:jc w:val="center"/>
        <w:rPr>
          <w:rFonts w:eastAsia="Palatino Linotype"/>
          <w:b/>
        </w:rPr>
      </w:pPr>
    </w:p>
    <w:p w14:paraId="342A0E5B" w14:textId="21A4362E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2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5605F998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</w:t>
      </w:r>
      <w:r w:rsidR="00450853">
        <w:rPr>
          <w:noProof/>
        </w:rPr>
        <w:tab/>
      </w:r>
      <w:r>
        <w:rPr>
          <w:noProof/>
        </w:rPr>
        <w:t xml:space="preserve"> </w:t>
      </w:r>
      <w:r w:rsidR="00A810D3">
        <w:rPr>
          <w:noProof/>
        </w:rPr>
        <w:t xml:space="preserve"> </w:t>
      </w:r>
      <w:r w:rsidR="001C7D6C">
        <w:rPr>
          <w:noProof/>
        </w:rPr>
        <w:t>BADEA CONSTANTIN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</w:r>
      <w:r w:rsidR="005E1774">
        <w:rPr>
          <w:noProof/>
        </w:rPr>
        <w:t xml:space="preserve">               </w:t>
      </w:r>
      <w:r w:rsidR="00A810D3">
        <w:rPr>
          <w:noProof/>
        </w:rPr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2"/>
    </w:p>
    <w:p w14:paraId="75FB5307" w14:textId="585A34C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bookmarkEnd w:id="1"/>
    <w:p w14:paraId="17A7900F" w14:textId="517E3402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719E18CD" w14:textId="5C60D9D4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0A9171D6" w14:textId="77777777" w:rsidR="00270A6A" w:rsidRDefault="00270A6A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4233"/>
        <w:gridCol w:w="1250"/>
        <w:gridCol w:w="368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40921775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357F55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047BFB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="001F6B86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48D4C094" w:rsidR="00A72531" w:rsidRPr="00A72531" w:rsidRDefault="00047BFB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5E177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284E1287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5007E71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386AE86E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597FFE3" w14:textId="77777777" w:rsidR="00373984" w:rsidRDefault="00373984" w:rsidP="00357F55">
      <w:pPr>
        <w:spacing w:line="276" w:lineRule="auto"/>
        <w:ind w:right="-510"/>
        <w:rPr>
          <w:b/>
          <w:bCs/>
          <w:i/>
          <w:iCs/>
          <w:noProof/>
        </w:rPr>
      </w:pPr>
    </w:p>
    <w:p w14:paraId="7A297BF9" w14:textId="0363D418" w:rsidR="00373984" w:rsidRDefault="00373984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7CC4ED9" w14:textId="63F9A229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ACEFC19" w14:textId="71AA38ED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A56C107" w14:textId="5D37F6CB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4703AE00" w14:textId="7337112F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29B3A74" w14:textId="381E29B7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8332672" w14:textId="5D56E2DE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694A3770" w14:textId="5F3DA6E4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B38658C" w14:textId="1D9C9B35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1BFAF096" w14:textId="04EC640B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BC69A49" w14:textId="0D19EDBD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36C23205" w14:textId="77777777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sectPr w:rsidR="001F6B86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E66F2" w14:textId="77777777" w:rsidR="0007719E" w:rsidRDefault="0007719E" w:rsidP="0085481B">
      <w:r>
        <w:separator/>
      </w:r>
    </w:p>
  </w:endnote>
  <w:endnote w:type="continuationSeparator" w:id="0">
    <w:p w14:paraId="68632F26" w14:textId="77777777" w:rsidR="0007719E" w:rsidRDefault="0007719E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D5A61" w14:textId="77777777" w:rsidR="0007719E" w:rsidRDefault="0007719E" w:rsidP="0085481B">
      <w:r>
        <w:separator/>
      </w:r>
    </w:p>
  </w:footnote>
  <w:footnote w:type="continuationSeparator" w:id="0">
    <w:p w14:paraId="0B52D984" w14:textId="77777777" w:rsidR="0007719E" w:rsidRDefault="0007719E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25D9E"/>
    <w:multiLevelType w:val="hybridMultilevel"/>
    <w:tmpl w:val="F14803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42D9B"/>
    <w:multiLevelType w:val="hybridMultilevel"/>
    <w:tmpl w:val="9588FD8C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B9750A"/>
    <w:multiLevelType w:val="hybridMultilevel"/>
    <w:tmpl w:val="B9D25286"/>
    <w:lvl w:ilvl="0" w:tplc="0809000B">
      <w:start w:val="1"/>
      <w:numFmt w:val="bullet"/>
      <w:lvlText w:val=""/>
      <w:lvlJc w:val="left"/>
      <w:pPr>
        <w:ind w:left="9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9" w15:restartNumberingAfterBreak="0">
    <w:nsid w:val="3EA86CC6"/>
    <w:multiLevelType w:val="hybridMultilevel"/>
    <w:tmpl w:val="D3F4F36E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4919C2"/>
    <w:multiLevelType w:val="hybridMultilevel"/>
    <w:tmpl w:val="C38ECCC0"/>
    <w:lvl w:ilvl="0" w:tplc="63CE47B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1" w15:restartNumberingAfterBreak="0">
    <w:nsid w:val="6700406C"/>
    <w:multiLevelType w:val="hybridMultilevel"/>
    <w:tmpl w:val="4E46312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7"/>
  </w:num>
  <w:num w:numId="4">
    <w:abstractNumId w:val="8"/>
  </w:num>
  <w:num w:numId="5">
    <w:abstractNumId w:val="12"/>
  </w:num>
  <w:num w:numId="6">
    <w:abstractNumId w:val="5"/>
  </w:num>
  <w:num w:numId="7">
    <w:abstractNumId w:val="1"/>
  </w:num>
  <w:num w:numId="8">
    <w:abstractNumId w:val="6"/>
  </w:num>
  <w:num w:numId="9">
    <w:abstractNumId w:val="10"/>
  </w:num>
  <w:num w:numId="10">
    <w:abstractNumId w:val="9"/>
  </w:num>
  <w:num w:numId="11">
    <w:abstractNumId w:val="4"/>
  </w:num>
  <w:num w:numId="12">
    <w:abstractNumId w:val="7"/>
  </w:num>
  <w:num w:numId="13">
    <w:abstractNumId w:val="0"/>
  </w:num>
  <w:num w:numId="14">
    <w:abstractNumId w:val="3"/>
  </w:num>
  <w:num w:numId="15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4094"/>
    <w:rsid w:val="00005449"/>
    <w:rsid w:val="00010E51"/>
    <w:rsid w:val="00011146"/>
    <w:rsid w:val="00011516"/>
    <w:rsid w:val="00017394"/>
    <w:rsid w:val="00020886"/>
    <w:rsid w:val="00024723"/>
    <w:rsid w:val="000248FC"/>
    <w:rsid w:val="00025072"/>
    <w:rsid w:val="00025346"/>
    <w:rsid w:val="00025E87"/>
    <w:rsid w:val="000267EF"/>
    <w:rsid w:val="000275E3"/>
    <w:rsid w:val="00032F55"/>
    <w:rsid w:val="00033AFE"/>
    <w:rsid w:val="000416A6"/>
    <w:rsid w:val="00041ABE"/>
    <w:rsid w:val="00041FBC"/>
    <w:rsid w:val="000438F0"/>
    <w:rsid w:val="00044F3E"/>
    <w:rsid w:val="0004597C"/>
    <w:rsid w:val="00046573"/>
    <w:rsid w:val="00047BFB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19E"/>
    <w:rsid w:val="000776FD"/>
    <w:rsid w:val="00080FC2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0BD2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C7D6C"/>
    <w:rsid w:val="001D1832"/>
    <w:rsid w:val="001D3A88"/>
    <w:rsid w:val="001D4A74"/>
    <w:rsid w:val="001D698C"/>
    <w:rsid w:val="001E1DF1"/>
    <w:rsid w:val="001E3C57"/>
    <w:rsid w:val="001E5152"/>
    <w:rsid w:val="001E6AE3"/>
    <w:rsid w:val="001F213A"/>
    <w:rsid w:val="001F646F"/>
    <w:rsid w:val="001F66A4"/>
    <w:rsid w:val="001F6B86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264"/>
    <w:rsid w:val="00250987"/>
    <w:rsid w:val="00250EF3"/>
    <w:rsid w:val="00252A75"/>
    <w:rsid w:val="00260E0B"/>
    <w:rsid w:val="0026281D"/>
    <w:rsid w:val="00262B98"/>
    <w:rsid w:val="00263254"/>
    <w:rsid w:val="00264123"/>
    <w:rsid w:val="00270A6A"/>
    <w:rsid w:val="00272CB4"/>
    <w:rsid w:val="00272FE2"/>
    <w:rsid w:val="00273CCD"/>
    <w:rsid w:val="002753F9"/>
    <w:rsid w:val="002777FB"/>
    <w:rsid w:val="00280C7D"/>
    <w:rsid w:val="00283F2E"/>
    <w:rsid w:val="00285F1A"/>
    <w:rsid w:val="002865F7"/>
    <w:rsid w:val="00291257"/>
    <w:rsid w:val="002A0816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56F29"/>
    <w:rsid w:val="00357F55"/>
    <w:rsid w:val="003603A0"/>
    <w:rsid w:val="00360424"/>
    <w:rsid w:val="00372916"/>
    <w:rsid w:val="00373984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295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180C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3902"/>
    <w:rsid w:val="00446C7B"/>
    <w:rsid w:val="00447B80"/>
    <w:rsid w:val="00450853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5C7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08F1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5AF0"/>
    <w:rsid w:val="00516A1E"/>
    <w:rsid w:val="00516CAB"/>
    <w:rsid w:val="00516DF9"/>
    <w:rsid w:val="005230E5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5CBF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A6A59"/>
    <w:rsid w:val="005B53DB"/>
    <w:rsid w:val="005B5714"/>
    <w:rsid w:val="005B79B4"/>
    <w:rsid w:val="005C1DC7"/>
    <w:rsid w:val="005C3329"/>
    <w:rsid w:val="005C4D06"/>
    <w:rsid w:val="005C6261"/>
    <w:rsid w:val="005C7569"/>
    <w:rsid w:val="005C7D66"/>
    <w:rsid w:val="005C7E3E"/>
    <w:rsid w:val="005D3A5F"/>
    <w:rsid w:val="005D5917"/>
    <w:rsid w:val="005D7F62"/>
    <w:rsid w:val="005E1774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0C6"/>
    <w:rsid w:val="00612231"/>
    <w:rsid w:val="00622D73"/>
    <w:rsid w:val="00623984"/>
    <w:rsid w:val="006351BB"/>
    <w:rsid w:val="006356A4"/>
    <w:rsid w:val="00636F83"/>
    <w:rsid w:val="006377AF"/>
    <w:rsid w:val="00643748"/>
    <w:rsid w:val="00645FB2"/>
    <w:rsid w:val="006460B0"/>
    <w:rsid w:val="00646D23"/>
    <w:rsid w:val="00653EB9"/>
    <w:rsid w:val="00654D17"/>
    <w:rsid w:val="006550D1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4358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2767E"/>
    <w:rsid w:val="00734BFC"/>
    <w:rsid w:val="007421AC"/>
    <w:rsid w:val="007448D1"/>
    <w:rsid w:val="00745E36"/>
    <w:rsid w:val="0074773F"/>
    <w:rsid w:val="007510D2"/>
    <w:rsid w:val="0075302B"/>
    <w:rsid w:val="00755509"/>
    <w:rsid w:val="00760943"/>
    <w:rsid w:val="0076156F"/>
    <w:rsid w:val="00767060"/>
    <w:rsid w:val="00767F4D"/>
    <w:rsid w:val="00776C35"/>
    <w:rsid w:val="007807C1"/>
    <w:rsid w:val="00780CF8"/>
    <w:rsid w:val="00781200"/>
    <w:rsid w:val="00781D39"/>
    <w:rsid w:val="00782C1B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0FA7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1456A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2FF1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0928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4140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74136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3C7F"/>
    <w:rsid w:val="009B4A05"/>
    <w:rsid w:val="009B4F2A"/>
    <w:rsid w:val="009B70EE"/>
    <w:rsid w:val="009B7557"/>
    <w:rsid w:val="009C28FB"/>
    <w:rsid w:val="009C3021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138B"/>
    <w:rsid w:val="009F28F5"/>
    <w:rsid w:val="009F2C68"/>
    <w:rsid w:val="009F2D93"/>
    <w:rsid w:val="009F391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5CB2"/>
    <w:rsid w:val="00A17F64"/>
    <w:rsid w:val="00A23335"/>
    <w:rsid w:val="00A24583"/>
    <w:rsid w:val="00A2477C"/>
    <w:rsid w:val="00A25BD5"/>
    <w:rsid w:val="00A30A0D"/>
    <w:rsid w:val="00A31F3B"/>
    <w:rsid w:val="00A32104"/>
    <w:rsid w:val="00A40A82"/>
    <w:rsid w:val="00A41323"/>
    <w:rsid w:val="00A41FB3"/>
    <w:rsid w:val="00A45AF1"/>
    <w:rsid w:val="00A45D37"/>
    <w:rsid w:val="00A461E6"/>
    <w:rsid w:val="00A5145F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074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0EBC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2A70"/>
    <w:rsid w:val="00BA78CF"/>
    <w:rsid w:val="00BB038B"/>
    <w:rsid w:val="00BB4271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5A7"/>
    <w:rsid w:val="00C04EFC"/>
    <w:rsid w:val="00C07425"/>
    <w:rsid w:val="00C07C17"/>
    <w:rsid w:val="00C115EA"/>
    <w:rsid w:val="00C12CF2"/>
    <w:rsid w:val="00C13E08"/>
    <w:rsid w:val="00C15058"/>
    <w:rsid w:val="00C164EA"/>
    <w:rsid w:val="00C22549"/>
    <w:rsid w:val="00C234DA"/>
    <w:rsid w:val="00C2375E"/>
    <w:rsid w:val="00C270E6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4378"/>
    <w:rsid w:val="00C95B3B"/>
    <w:rsid w:val="00C96D81"/>
    <w:rsid w:val="00C97DF4"/>
    <w:rsid w:val="00CA141B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5199"/>
    <w:rsid w:val="00D47A8A"/>
    <w:rsid w:val="00D47D38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56FE7"/>
    <w:rsid w:val="00E60062"/>
    <w:rsid w:val="00E61FD6"/>
    <w:rsid w:val="00E62AD6"/>
    <w:rsid w:val="00E64984"/>
    <w:rsid w:val="00E65304"/>
    <w:rsid w:val="00E65D5E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4B40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1CF3"/>
    <w:rsid w:val="00F22615"/>
    <w:rsid w:val="00F33BBE"/>
    <w:rsid w:val="00F34E5F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D627E"/>
    <w:rsid w:val="00FE0B43"/>
    <w:rsid w:val="00FE2242"/>
    <w:rsid w:val="00FE3750"/>
    <w:rsid w:val="00FE7326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5085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50853"/>
    <w:rPr>
      <w:sz w:val="16"/>
      <w:szCs w:val="16"/>
      <w:lang w:val="ro-RO" w:eastAsia="ar-SA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B60EBC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C270E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B768-318E-4DFB-9E74-673D12FC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31</cp:revision>
  <cp:lastPrinted>2021-12-22T07:42:00Z</cp:lastPrinted>
  <dcterms:created xsi:type="dcterms:W3CDTF">2021-11-17T08:43:00Z</dcterms:created>
  <dcterms:modified xsi:type="dcterms:W3CDTF">2021-12-22T07:43:00Z</dcterms:modified>
</cp:coreProperties>
</file>