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C41642"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C41642" w:rsidRDefault="00F82327" w:rsidP="002C6A6D">
            <w:pPr>
              <w:ind w:left="-180" w:right="-851"/>
              <w:jc w:val="center"/>
              <w:rPr>
                <w:rFonts w:eastAsia="Arial Unicode MS"/>
                <w:b/>
                <w:noProof/>
              </w:rPr>
            </w:pPr>
            <w:r w:rsidRPr="00C41642">
              <w:rPr>
                <w:b/>
                <w:noProof/>
              </w:rPr>
              <w:t>ROMÂNIA</w:t>
            </w:r>
          </w:p>
          <w:p w14:paraId="218D0FFD" w14:textId="77777777" w:rsidR="00F82327" w:rsidRPr="00C41642" w:rsidRDefault="00D04867" w:rsidP="002C6A6D">
            <w:pPr>
              <w:ind w:left="-180" w:right="-851"/>
              <w:jc w:val="center"/>
              <w:rPr>
                <w:rFonts w:eastAsia="Arial Unicode MS"/>
                <w:b/>
                <w:noProof/>
              </w:rPr>
            </w:pPr>
            <w:r w:rsidRPr="00C41642">
              <w:rPr>
                <w:b/>
                <w:noProof/>
              </w:rPr>
              <w:t>J</w:t>
            </w:r>
            <w:r w:rsidR="00F82327" w:rsidRPr="00C41642">
              <w:rPr>
                <w:b/>
                <w:noProof/>
              </w:rPr>
              <w:t>UDEŢUL TIMIŞ</w:t>
            </w:r>
          </w:p>
          <w:p w14:paraId="3BAB1FAC" w14:textId="77777777" w:rsidR="00F82327" w:rsidRPr="00C41642" w:rsidRDefault="00F82327" w:rsidP="002C6A6D">
            <w:pPr>
              <w:ind w:left="-180" w:right="-851"/>
              <w:jc w:val="center"/>
              <w:rPr>
                <w:noProof/>
              </w:rPr>
            </w:pPr>
            <w:r w:rsidRPr="00C41642">
              <w:rPr>
                <w:b/>
                <w:noProof/>
              </w:rPr>
              <w:t>CONSILIUL LOCAL AL COMUNEI</w:t>
            </w:r>
            <w:r w:rsidR="006A2DDB" w:rsidRPr="00C41642">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C41642" w:rsidRDefault="00F82327" w:rsidP="002C6A6D">
            <w:pPr>
              <w:ind w:left="-180" w:right="-108"/>
              <w:jc w:val="center"/>
              <w:rPr>
                <w:rFonts w:eastAsia="Arial Unicode MS"/>
                <w:noProof/>
              </w:rPr>
            </w:pPr>
          </w:p>
          <w:p w14:paraId="0336E34E" w14:textId="77777777" w:rsidR="00F82327" w:rsidRPr="00C41642" w:rsidRDefault="00F82327" w:rsidP="002C6A6D">
            <w:pPr>
              <w:ind w:left="-180" w:right="-108"/>
              <w:jc w:val="center"/>
              <w:rPr>
                <w:noProof/>
              </w:rPr>
            </w:pPr>
          </w:p>
          <w:p w14:paraId="6BBACEE5" w14:textId="77777777" w:rsidR="00151EB8" w:rsidRPr="00C41642" w:rsidRDefault="00151EB8" w:rsidP="002C6A6D">
            <w:pPr>
              <w:ind w:left="3824" w:right="-108"/>
              <w:jc w:val="center"/>
              <w:rPr>
                <w:i/>
              </w:rPr>
            </w:pPr>
          </w:p>
        </w:tc>
      </w:tr>
    </w:tbl>
    <w:p w14:paraId="328A3C93" w14:textId="77777777" w:rsidR="00955CC4" w:rsidRPr="00C41642" w:rsidRDefault="00955CC4" w:rsidP="003F5EA3">
      <w:pPr>
        <w:tabs>
          <w:tab w:val="left" w:pos="3915"/>
        </w:tabs>
        <w:spacing w:line="340" w:lineRule="atLeast"/>
        <w:ind w:right="-851"/>
        <w:rPr>
          <w:b/>
          <w:noProof/>
        </w:rPr>
      </w:pPr>
    </w:p>
    <w:p w14:paraId="7C42A9CB" w14:textId="77777777" w:rsidR="00EF0975" w:rsidRPr="00C41642" w:rsidRDefault="00B62103" w:rsidP="009013C2">
      <w:pPr>
        <w:spacing w:line="276" w:lineRule="auto"/>
        <w:ind w:left="-270" w:right="-851"/>
        <w:jc w:val="center"/>
        <w:rPr>
          <w:b/>
          <w:noProof/>
        </w:rPr>
      </w:pPr>
      <w:r w:rsidRPr="00C41642">
        <w:rPr>
          <w:b/>
          <w:noProof/>
        </w:rPr>
        <w:t>H O T Ă R Â R E A</w:t>
      </w:r>
    </w:p>
    <w:p w14:paraId="61A9A524" w14:textId="67580884" w:rsidR="00E20778" w:rsidRPr="00C41642" w:rsidRDefault="00CA5502" w:rsidP="000942CC">
      <w:pPr>
        <w:spacing w:line="276" w:lineRule="auto"/>
        <w:ind w:left="-270" w:right="-851"/>
        <w:jc w:val="center"/>
        <w:rPr>
          <w:b/>
          <w:noProof/>
        </w:rPr>
      </w:pPr>
      <w:r w:rsidRPr="00C41642">
        <w:rPr>
          <w:b/>
          <w:noProof/>
        </w:rPr>
        <w:t>nr.</w:t>
      </w:r>
      <w:r w:rsidR="00B10750" w:rsidRPr="00C41642">
        <w:rPr>
          <w:b/>
          <w:noProof/>
        </w:rPr>
        <w:t xml:space="preserve"> </w:t>
      </w:r>
      <w:r w:rsidR="0079093C" w:rsidRPr="00C41642">
        <w:rPr>
          <w:b/>
          <w:noProof/>
        </w:rPr>
        <w:t>2</w:t>
      </w:r>
      <w:r w:rsidR="003B1518" w:rsidRPr="00C41642">
        <w:rPr>
          <w:b/>
          <w:noProof/>
        </w:rPr>
        <w:t>1</w:t>
      </w:r>
      <w:r w:rsidR="00856087">
        <w:rPr>
          <w:b/>
          <w:noProof/>
        </w:rPr>
        <w:t>2</w:t>
      </w:r>
      <w:r w:rsidR="00C115EA" w:rsidRPr="00C41642">
        <w:rPr>
          <w:b/>
          <w:noProof/>
        </w:rPr>
        <w:t xml:space="preserve"> </w:t>
      </w:r>
      <w:r w:rsidR="00A05286" w:rsidRPr="00C41642">
        <w:rPr>
          <w:b/>
          <w:noProof/>
        </w:rPr>
        <w:t>din</w:t>
      </w:r>
      <w:r w:rsidR="00AE10F0" w:rsidRPr="00C41642">
        <w:rPr>
          <w:b/>
          <w:noProof/>
        </w:rPr>
        <w:t xml:space="preserve"> </w:t>
      </w:r>
      <w:r w:rsidR="00A31F3B" w:rsidRPr="00C41642">
        <w:rPr>
          <w:b/>
          <w:noProof/>
        </w:rPr>
        <w:t>21.12.2021</w:t>
      </w:r>
      <w:bookmarkStart w:id="0" w:name="_Hlk86243703"/>
    </w:p>
    <w:p w14:paraId="037172AE" w14:textId="77777777" w:rsidR="00856087" w:rsidRDefault="00856087" w:rsidP="00856087">
      <w:pPr>
        <w:spacing w:line="360" w:lineRule="auto"/>
        <w:ind w:left="284" w:right="292" w:hanging="284"/>
        <w:jc w:val="center"/>
      </w:pPr>
      <w:r>
        <w:rPr>
          <w:b/>
        </w:rPr>
        <w:t>privind  plata  cheltuielilor de executare silită precum și a sumelor constatate prin titluri executori , debitor Comisia Locală pentru Stabilirea Dreptului de  Proprietate asupra Terenurilor Giarmata și UAT Comuna Giarmata</w:t>
      </w:r>
    </w:p>
    <w:p w14:paraId="3249315D" w14:textId="77777777" w:rsidR="00856087" w:rsidRDefault="00856087" w:rsidP="00856087">
      <w:pPr>
        <w:spacing w:line="360" w:lineRule="auto"/>
        <w:ind w:left="284" w:right="292" w:hanging="284"/>
        <w:jc w:val="center"/>
        <w:rPr>
          <w:b/>
        </w:rPr>
      </w:pPr>
    </w:p>
    <w:p w14:paraId="3CF78072" w14:textId="77777777" w:rsidR="00856087" w:rsidRDefault="00856087" w:rsidP="00856087">
      <w:pPr>
        <w:spacing w:line="360" w:lineRule="auto"/>
        <w:ind w:left="284" w:right="292" w:hanging="284"/>
        <w:jc w:val="center"/>
        <w:rPr>
          <w:b/>
        </w:rPr>
      </w:pPr>
    </w:p>
    <w:p w14:paraId="7E077013" w14:textId="77777777" w:rsidR="00856087" w:rsidRDefault="00856087" w:rsidP="00856087">
      <w:pPr>
        <w:suppressAutoHyphens w:val="0"/>
        <w:spacing w:line="360" w:lineRule="auto"/>
        <w:ind w:left="181" w:right="292"/>
        <w:jc w:val="both"/>
      </w:pPr>
      <w:r>
        <w:rPr>
          <w:b/>
          <w:i/>
          <w:lang w:eastAsia="ro-RO"/>
        </w:rPr>
        <w:t>CONSILIUL LOCAL al Comunei Giarmata, județul Timiș, întrunit în ședința ordinară convocată pentru data de 21.12.2021, în ședință publică:</w:t>
      </w:r>
    </w:p>
    <w:p w14:paraId="7E6380DC" w14:textId="77777777" w:rsidR="00856087" w:rsidRDefault="00856087" w:rsidP="00856087">
      <w:pPr>
        <w:suppressAutoHyphens w:val="0"/>
        <w:spacing w:line="360" w:lineRule="auto"/>
        <w:ind w:left="181" w:right="292"/>
        <w:jc w:val="both"/>
      </w:pPr>
      <w:r>
        <w:rPr>
          <w:lang w:eastAsia="ro-RO"/>
        </w:rPr>
        <w:tab/>
        <w:t>Având în vedere:</w:t>
      </w:r>
    </w:p>
    <w:p w14:paraId="4A5370C8" w14:textId="77777777" w:rsidR="00856087" w:rsidRDefault="00856087" w:rsidP="00856087">
      <w:pPr>
        <w:numPr>
          <w:ilvl w:val="0"/>
          <w:numId w:val="22"/>
        </w:numPr>
        <w:suppressAutoHyphens w:val="0"/>
        <w:spacing w:line="360" w:lineRule="auto"/>
        <w:ind w:right="292"/>
        <w:jc w:val="both"/>
      </w:pPr>
      <w:r>
        <w:t>raportul de specialitate al Compartimentului Juridic;</w:t>
      </w:r>
    </w:p>
    <w:p w14:paraId="7E1A820B" w14:textId="473DDA91" w:rsidR="00856087" w:rsidRDefault="00856087" w:rsidP="00856087">
      <w:pPr>
        <w:numPr>
          <w:ilvl w:val="0"/>
          <w:numId w:val="22"/>
        </w:numPr>
        <w:suppressAutoHyphens w:val="0"/>
        <w:spacing w:line="360" w:lineRule="auto"/>
        <w:ind w:right="292"/>
        <w:jc w:val="both"/>
      </w:pPr>
      <w:r>
        <w:t>referatul de alocare bugetară al Compartimentului Juridic;</w:t>
      </w:r>
    </w:p>
    <w:p w14:paraId="59FBD495" w14:textId="77777777" w:rsidR="00856087" w:rsidRDefault="00856087" w:rsidP="00856087">
      <w:pPr>
        <w:numPr>
          <w:ilvl w:val="0"/>
          <w:numId w:val="22"/>
        </w:numPr>
        <w:suppressAutoHyphens w:val="0"/>
        <w:spacing w:line="360" w:lineRule="auto"/>
        <w:ind w:right="292"/>
        <w:jc w:val="both"/>
      </w:pPr>
      <w:r>
        <w:t>avizele favorabile ale Comisiilor de specialitate ale Consiliului Local Giarmata;</w:t>
      </w:r>
    </w:p>
    <w:p w14:paraId="2D174A3F" w14:textId="77777777" w:rsidR="00856087" w:rsidRDefault="00856087" w:rsidP="00856087">
      <w:pPr>
        <w:numPr>
          <w:ilvl w:val="0"/>
          <w:numId w:val="22"/>
        </w:numPr>
        <w:suppressAutoHyphens w:val="0"/>
        <w:spacing w:line="360" w:lineRule="auto"/>
        <w:ind w:right="292"/>
        <w:jc w:val="both"/>
      </w:pPr>
      <w:r>
        <w:t>referatul de aprobare al Primarului Comunei Giarmata;</w:t>
      </w:r>
    </w:p>
    <w:p w14:paraId="71881EDC" w14:textId="77777777" w:rsidR="00856087" w:rsidRDefault="00856087" w:rsidP="00856087">
      <w:pPr>
        <w:numPr>
          <w:ilvl w:val="0"/>
          <w:numId w:val="22"/>
        </w:numPr>
        <w:suppressAutoHyphens w:val="0"/>
        <w:spacing w:line="360" w:lineRule="auto"/>
        <w:ind w:right="292"/>
        <w:jc w:val="both"/>
      </w:pPr>
      <w:r>
        <w:rPr>
          <w:lang w:eastAsia="en-US"/>
        </w:rPr>
        <w:t>posibilitatea popririi conturilor de Trezorerie ale Comunei Giarmata, în condițiile Legii nr. 110/2017 pentru modificarea și completarea OUG 4/2011;</w:t>
      </w:r>
    </w:p>
    <w:p w14:paraId="0E14E52C" w14:textId="77777777" w:rsidR="00856087" w:rsidRDefault="00856087" w:rsidP="00856087">
      <w:pPr>
        <w:numPr>
          <w:ilvl w:val="0"/>
          <w:numId w:val="22"/>
        </w:numPr>
        <w:suppressAutoHyphens w:val="0"/>
        <w:spacing w:line="360" w:lineRule="auto"/>
        <w:ind w:right="292"/>
        <w:jc w:val="both"/>
      </w:pPr>
      <w:r>
        <w:rPr>
          <w:lang w:eastAsia="en-US"/>
        </w:rPr>
        <w:t>somațiile emise de Biroul Executorului Judecătoresc Floricescu Valentin Florian în dosarele execuționale nr. 971/2020, 970/2020, 227/2020, 1335/2018, 868/2017 și 872/2017, deschise ca urmare a cererii de executare silită formulate de creditorul Bittenbinder Peter, Ehlich Magdalena în baza titlurilor executorii reprezentate de sentințele civile: 8273/25.07.2019 a Judecătoriei Timișoara, 1264/06.02.2019 a Judecătoriei Timișoara, 2284/20.07.2012 a Judecătoriei Timișoara, 6390/21.06.2017 a Judecătoriei Timișoara, 534/06.02.2017 a Tribunalului Timiș și 4314/04.04.2017 a Judecătoriei Timișoara;</w:t>
      </w:r>
    </w:p>
    <w:p w14:paraId="52A87737" w14:textId="77777777" w:rsidR="00856087" w:rsidRDefault="00856087" w:rsidP="00856087">
      <w:pPr>
        <w:numPr>
          <w:ilvl w:val="0"/>
          <w:numId w:val="22"/>
        </w:numPr>
        <w:suppressAutoHyphens w:val="0"/>
        <w:spacing w:line="360" w:lineRule="auto"/>
        <w:ind w:right="292"/>
        <w:jc w:val="both"/>
      </w:pPr>
      <w:r>
        <w:rPr>
          <w:lang w:eastAsia="en-US"/>
        </w:rPr>
        <w:t>încheierile de stabilire a cheltuielilor de executare silită din dosarele execuționale nr. 971/2020, 970/2020, 227/2020, 1335/2018, 868/2017 și 872/2017;</w:t>
      </w:r>
    </w:p>
    <w:p w14:paraId="23F25598" w14:textId="77777777" w:rsidR="00856087" w:rsidRDefault="00856087" w:rsidP="00856087">
      <w:pPr>
        <w:numPr>
          <w:ilvl w:val="0"/>
          <w:numId w:val="22"/>
        </w:numPr>
        <w:suppressAutoHyphens w:val="0"/>
        <w:spacing w:line="360" w:lineRule="auto"/>
        <w:ind w:right="292"/>
        <w:jc w:val="both"/>
      </w:pPr>
      <w:r>
        <w:rPr>
          <w:lang w:eastAsia="en-US"/>
        </w:rPr>
        <w:t>art. 2 pct. 9 din Legea 273/2006 privind finanțele publice locale, cu modificările și completările ulterioare;</w:t>
      </w:r>
    </w:p>
    <w:p w14:paraId="22CA6F2E" w14:textId="77777777" w:rsidR="00856087" w:rsidRDefault="00856087" w:rsidP="00856087">
      <w:pPr>
        <w:numPr>
          <w:ilvl w:val="0"/>
          <w:numId w:val="22"/>
        </w:numPr>
        <w:suppressAutoHyphens w:val="0"/>
        <w:spacing w:line="360" w:lineRule="auto"/>
        <w:ind w:right="292"/>
        <w:jc w:val="both"/>
      </w:pPr>
      <w:r>
        <w:rPr>
          <w:lang w:eastAsia="en-US"/>
        </w:rPr>
        <w:t>art. 622 și următoarele din Codul de Procedură Civilă – Legea 134/2010, republicată;</w:t>
      </w:r>
    </w:p>
    <w:p w14:paraId="4B17EBB6" w14:textId="77777777" w:rsidR="00856087" w:rsidRDefault="00856087" w:rsidP="00856087">
      <w:pPr>
        <w:numPr>
          <w:ilvl w:val="0"/>
          <w:numId w:val="22"/>
        </w:numPr>
        <w:suppressAutoHyphens w:val="0"/>
        <w:spacing w:line="360" w:lineRule="auto"/>
        <w:ind w:right="292"/>
        <w:jc w:val="both"/>
      </w:pPr>
      <w:r>
        <w:rPr>
          <w:lang w:eastAsia="en-US"/>
        </w:rPr>
        <w:t>art. 22, art. 163 alin. (1) și alin. (9) din Codul de procedură fiscală – Legea 207/2015, cu modificările și completările ulterioare;</w:t>
      </w:r>
    </w:p>
    <w:p w14:paraId="6FBA8134" w14:textId="77777777" w:rsidR="00856087" w:rsidRDefault="00856087" w:rsidP="00856087">
      <w:pPr>
        <w:numPr>
          <w:ilvl w:val="0"/>
          <w:numId w:val="22"/>
        </w:numPr>
        <w:suppressAutoHyphens w:val="0"/>
        <w:spacing w:line="360" w:lineRule="auto"/>
        <w:ind w:right="292"/>
        <w:jc w:val="both"/>
      </w:pPr>
      <w:r>
        <w:rPr>
          <w:lang w:eastAsia="en-US"/>
        </w:rPr>
        <w:t>art. 1, art. 2 și art 4 din O.G. 22/2002 privind executarea obligațiilor de plată ale instituțiilor publice, stabilite prin titluri executorii, cu modificările și completările ulterioare;</w:t>
      </w:r>
    </w:p>
    <w:p w14:paraId="60FB8ACB" w14:textId="77777777" w:rsidR="00856087" w:rsidRDefault="00856087" w:rsidP="00856087">
      <w:pPr>
        <w:numPr>
          <w:ilvl w:val="0"/>
          <w:numId w:val="22"/>
        </w:numPr>
        <w:suppressAutoHyphens w:val="0"/>
        <w:spacing w:line="360" w:lineRule="auto"/>
        <w:ind w:right="292"/>
        <w:jc w:val="both"/>
      </w:pPr>
      <w:r>
        <w:rPr>
          <w:lang w:eastAsia="en-US"/>
        </w:rPr>
        <w:lastRenderedPageBreak/>
        <w:t>prevederile coroborate ale art. 96 din OUG 57/2019 privind Codul administrativ, art. 12 din Legea 18/1991 a fondului funciar și ale HG 890/2005 pentru aprobarea Regulamentului privind procedura de constituire, atribuțiile și funcționarea comisiilor pentru stabilirea dreptului de proprietate privată asupra terenurilor, a modelului și modului de atribuire a titlurilor de proprietate, precum și punerea în posesie a proprietarilor;</w:t>
      </w:r>
    </w:p>
    <w:p w14:paraId="2D0884F5" w14:textId="77777777" w:rsidR="00856087" w:rsidRDefault="00856087" w:rsidP="00856087">
      <w:pPr>
        <w:numPr>
          <w:ilvl w:val="0"/>
          <w:numId w:val="22"/>
        </w:numPr>
        <w:suppressAutoHyphens w:val="0"/>
        <w:spacing w:line="360" w:lineRule="auto"/>
        <w:ind w:right="292"/>
        <w:jc w:val="both"/>
      </w:pPr>
      <w:r>
        <w:rPr>
          <w:lang w:eastAsia="en-US"/>
        </w:rPr>
        <w:t>prevederile art. 129 alin. (2) lit. d) din OUG 57/2019 privind Codul administrativ, în sarcinile și atribuțiunile Consilului Local, în calitate de autoritate deliberativă, cad obligația de gestionare a serviciilor de interes local;</w:t>
      </w:r>
    </w:p>
    <w:p w14:paraId="3AE18478" w14:textId="77777777" w:rsidR="00856087" w:rsidRDefault="00856087" w:rsidP="00856087">
      <w:pPr>
        <w:numPr>
          <w:ilvl w:val="0"/>
          <w:numId w:val="22"/>
        </w:numPr>
        <w:suppressAutoHyphens w:val="0"/>
        <w:spacing w:line="360" w:lineRule="auto"/>
        <w:ind w:right="292"/>
        <w:jc w:val="both"/>
      </w:pPr>
      <w:r>
        <w:rPr>
          <w:lang w:eastAsia="en-US"/>
        </w:rPr>
        <w:t>prevederile Legii nr. 52/2003 privind transparenta decizionala în administraţia publică, cu modificările si completările ulterioare;</w:t>
      </w:r>
    </w:p>
    <w:p w14:paraId="78A3C4C9" w14:textId="77777777" w:rsidR="00856087" w:rsidRDefault="00856087" w:rsidP="00856087">
      <w:pPr>
        <w:numPr>
          <w:ilvl w:val="0"/>
          <w:numId w:val="22"/>
        </w:numPr>
        <w:suppressAutoHyphens w:val="0"/>
        <w:spacing w:line="360" w:lineRule="auto"/>
        <w:ind w:right="292"/>
        <w:jc w:val="both"/>
      </w:pPr>
      <w:r>
        <w:rPr>
          <w:lang w:eastAsia="en-US"/>
        </w:rPr>
        <w:t>prevederile art. 64 din Legea nr. 24/2000 privind normele de tehnică legislativă pentru elaborarea actelor normative, cu modificările şi completările ulterioare;</w:t>
      </w:r>
    </w:p>
    <w:p w14:paraId="3DC14104" w14:textId="77777777" w:rsidR="00856087" w:rsidRDefault="00856087" w:rsidP="00856087">
      <w:pPr>
        <w:suppressAutoHyphens w:val="0"/>
        <w:spacing w:line="360" w:lineRule="auto"/>
        <w:ind w:left="720" w:right="292"/>
        <w:jc w:val="both"/>
      </w:pPr>
    </w:p>
    <w:p w14:paraId="39E802CE" w14:textId="77777777" w:rsidR="00856087" w:rsidRDefault="00856087" w:rsidP="00856087">
      <w:pPr>
        <w:tabs>
          <w:tab w:val="left" w:pos="1440"/>
          <w:tab w:val="left" w:pos="1800"/>
        </w:tabs>
        <w:spacing w:line="360" w:lineRule="auto"/>
        <w:ind w:right="-90"/>
        <w:jc w:val="both"/>
      </w:pPr>
      <w:r>
        <w:rPr>
          <w:sz w:val="20"/>
          <w:lang w:eastAsia="ro-RO"/>
        </w:rPr>
        <w:t xml:space="preserve">         </w:t>
      </w:r>
      <w:r>
        <w:rPr>
          <w:lang w:eastAsia="ro-RO"/>
        </w:rPr>
        <w:t>În temeiul art. 129 alin. (1), alin. (2) lit.b), art. 109 alin. (4), art. 139 coroborat cu art. 196 alin. (l) lit.a) din Ordonanţa de Urgenţă  nr. 57/2019 privind Codul administrativ</w:t>
      </w:r>
      <w:r>
        <w:t>;</w:t>
      </w:r>
    </w:p>
    <w:p w14:paraId="14C07633" w14:textId="77777777" w:rsidR="00856087" w:rsidRDefault="00856087" w:rsidP="00856087">
      <w:pPr>
        <w:tabs>
          <w:tab w:val="left" w:pos="1440"/>
          <w:tab w:val="left" w:pos="1800"/>
        </w:tabs>
        <w:spacing w:line="360" w:lineRule="auto"/>
        <w:ind w:right="-90"/>
        <w:jc w:val="both"/>
      </w:pPr>
      <w:r>
        <w:rPr>
          <w:b/>
          <w:i/>
          <w:lang w:eastAsia="ro-RO"/>
        </w:rPr>
        <w:tab/>
      </w:r>
      <w:r>
        <w:rPr>
          <w:b/>
          <w:i/>
          <w:lang w:eastAsia="ro-RO"/>
        </w:rPr>
        <w:tab/>
      </w:r>
      <w:r>
        <w:rPr>
          <w:b/>
          <w:i/>
          <w:lang w:eastAsia="ro-RO"/>
        </w:rPr>
        <w:tab/>
      </w:r>
      <w:r>
        <w:rPr>
          <w:b/>
          <w:i/>
          <w:lang w:eastAsia="ro-RO"/>
        </w:rPr>
        <w:tab/>
      </w:r>
      <w:r>
        <w:rPr>
          <w:b/>
          <w:i/>
          <w:lang w:eastAsia="ro-RO"/>
        </w:rPr>
        <w:tab/>
      </w:r>
      <w:r>
        <w:rPr>
          <w:b/>
          <w:i/>
          <w:lang w:eastAsia="ro-RO"/>
        </w:rPr>
        <w:tab/>
        <w:t>H O T Ă R Ă Ș T E :</w:t>
      </w:r>
    </w:p>
    <w:p w14:paraId="36834271" w14:textId="46E4ABE5" w:rsidR="00856087" w:rsidRDefault="00856087" w:rsidP="00856087">
      <w:pPr>
        <w:suppressAutoHyphens w:val="0"/>
        <w:spacing w:line="360" w:lineRule="auto"/>
        <w:ind w:right="292" w:firstLine="720"/>
        <w:jc w:val="both"/>
      </w:pPr>
      <w:r>
        <w:rPr>
          <w:b/>
          <w:lang w:eastAsia="en-US"/>
        </w:rPr>
        <w:t>ART.1.</w:t>
      </w:r>
      <w:r>
        <w:rPr>
          <w:lang w:eastAsia="en-US"/>
        </w:rPr>
        <w:t xml:space="preserve"> Se aprobă plata voluntară a cheltuielilor de executare silită și a celorlaltor obligații de plată dispuse prin intermediul titlurilor executorii, așa cum reies din dosarele execuționale nr. 971/2020, 970/2020, 227/2020, 1335/2018, 868/2017 și 872/2017  de pe rolul Biroul Executorului Judecătoresc Floricescu Valentin Florian împotriva Comisiei Locale pentru Stabilirea Dreptului de  Proprietate asupra Terenurilor Giarmata și UAT Comuna Giarmata. </w:t>
      </w:r>
    </w:p>
    <w:p w14:paraId="6498C091" w14:textId="324D29E6" w:rsidR="00856087" w:rsidRDefault="00856087" w:rsidP="00856087">
      <w:pPr>
        <w:suppressAutoHyphens w:val="0"/>
        <w:spacing w:line="360" w:lineRule="auto"/>
        <w:ind w:right="292" w:firstLine="720"/>
        <w:jc w:val="both"/>
      </w:pPr>
      <w:r>
        <w:rPr>
          <w:b/>
          <w:bCs/>
          <w:lang w:eastAsia="en-US"/>
        </w:rPr>
        <w:t>ART.2.</w:t>
      </w:r>
      <w:r>
        <w:rPr>
          <w:lang w:eastAsia="en-US"/>
        </w:rPr>
        <w:t xml:space="preserve"> Se aprobă plata sumei de 49.594,43 lei, așa cum s-a aprobat la prin referatul de alocare bugetară cu privire la cheltuieli de  executare slită și plata creanțelor stabilite definitiv prin sentințe judecătorești, debitoare Comisia Locală pentru Stabilirea Dreptului de  Proprietate asupra Terenurilor Giarmata și UAT Comuna Giarmata.</w:t>
      </w:r>
    </w:p>
    <w:p w14:paraId="53205A82" w14:textId="67D64517" w:rsidR="00856087" w:rsidRDefault="00856087" w:rsidP="00856087">
      <w:pPr>
        <w:suppressAutoHyphens w:val="0"/>
        <w:spacing w:line="360" w:lineRule="auto"/>
        <w:ind w:left="-142" w:right="292" w:firstLine="862"/>
        <w:jc w:val="both"/>
      </w:pPr>
      <w:r>
        <w:rPr>
          <w:b/>
          <w:lang w:eastAsia="ro-RO"/>
        </w:rPr>
        <w:t>ART.3.</w:t>
      </w:r>
      <w:r>
        <w:rPr>
          <w:lang w:eastAsia="ro-RO"/>
        </w:rPr>
        <w:t xml:space="preserve"> Prezenta hotărâre a fost adoptată cu un număr de </w:t>
      </w:r>
      <w:r w:rsidR="005704DC">
        <w:rPr>
          <w:lang w:eastAsia="ro-RO"/>
        </w:rPr>
        <w:t>13</w:t>
      </w:r>
      <w:r>
        <w:rPr>
          <w:lang w:eastAsia="ro-RO"/>
        </w:rPr>
        <w:t xml:space="preserve"> voturi „pentru”,</w:t>
      </w:r>
      <w:r w:rsidR="005704DC">
        <w:rPr>
          <w:lang w:eastAsia="ro-RO"/>
        </w:rPr>
        <w:t xml:space="preserve"> 0</w:t>
      </w:r>
      <w:r>
        <w:rPr>
          <w:lang w:eastAsia="ro-RO"/>
        </w:rPr>
        <w:t xml:space="preserve"> ,,împotrivă”, </w:t>
      </w:r>
      <w:r w:rsidR="005704DC">
        <w:rPr>
          <w:lang w:eastAsia="ro-RO"/>
        </w:rPr>
        <w:t>1</w:t>
      </w:r>
      <w:r>
        <w:rPr>
          <w:lang w:eastAsia="ro-RO"/>
        </w:rPr>
        <w:t>,,abțineri”.</w:t>
      </w:r>
    </w:p>
    <w:p w14:paraId="1B3D1348" w14:textId="77777777" w:rsidR="00856087" w:rsidRDefault="00856087" w:rsidP="00856087">
      <w:pPr>
        <w:suppressAutoHyphens w:val="0"/>
        <w:spacing w:line="360" w:lineRule="auto"/>
        <w:ind w:left="-142" w:right="292" w:firstLine="862"/>
        <w:jc w:val="both"/>
      </w:pPr>
      <w:r>
        <w:rPr>
          <w:b/>
          <w:lang w:eastAsia="ro-RO"/>
        </w:rPr>
        <w:t>ART.4.</w:t>
      </w:r>
      <w:r>
        <w:rPr>
          <w:lang w:eastAsia="ro-RO"/>
        </w:rPr>
        <w:t xml:space="preserve"> Prezenta hotărâre se poate contesta de cei interesaţi la instanţa de contencios administrativ, în condiţiile Legii nr. 554/2004, cu modificările şi completările ulterioare, în termenul prevăzut de lege.</w:t>
      </w:r>
    </w:p>
    <w:p w14:paraId="111973C5" w14:textId="77777777" w:rsidR="00856087" w:rsidRDefault="00856087" w:rsidP="00856087">
      <w:pPr>
        <w:suppressAutoHyphens w:val="0"/>
        <w:spacing w:line="360" w:lineRule="auto"/>
        <w:ind w:right="292" w:firstLine="720"/>
        <w:jc w:val="both"/>
      </w:pPr>
      <w:r>
        <w:rPr>
          <w:b/>
          <w:lang w:eastAsia="ro-RO"/>
        </w:rPr>
        <w:t xml:space="preserve">ART. 5. </w:t>
      </w:r>
      <w:r>
        <w:rPr>
          <w:lang w:eastAsia="ro-RO"/>
        </w:rPr>
        <w:t>Prezenta hotărâre se comunică:</w:t>
      </w:r>
    </w:p>
    <w:p w14:paraId="187B1267" w14:textId="77777777" w:rsidR="00856087" w:rsidRDefault="00856087" w:rsidP="00856087">
      <w:pPr>
        <w:numPr>
          <w:ilvl w:val="0"/>
          <w:numId w:val="23"/>
        </w:numPr>
        <w:tabs>
          <w:tab w:val="left" w:pos="361"/>
        </w:tabs>
        <w:suppressAutoHyphens w:val="0"/>
        <w:spacing w:line="360" w:lineRule="auto"/>
        <w:ind w:left="361" w:right="292" w:hanging="360"/>
        <w:jc w:val="both"/>
      </w:pPr>
      <w:r>
        <w:rPr>
          <w:lang w:eastAsia="ro-RO"/>
        </w:rPr>
        <w:t>Instituției Prefectului – Județul Timiș;</w:t>
      </w:r>
    </w:p>
    <w:p w14:paraId="447DB7FC" w14:textId="77777777" w:rsidR="00856087" w:rsidRDefault="00856087" w:rsidP="00856087">
      <w:pPr>
        <w:numPr>
          <w:ilvl w:val="0"/>
          <w:numId w:val="23"/>
        </w:numPr>
        <w:tabs>
          <w:tab w:val="left" w:pos="361"/>
        </w:tabs>
        <w:suppressAutoHyphens w:val="0"/>
        <w:spacing w:line="360" w:lineRule="auto"/>
        <w:ind w:left="361" w:right="292" w:hanging="360"/>
        <w:jc w:val="both"/>
      </w:pPr>
      <w:r>
        <w:rPr>
          <w:lang w:eastAsia="ro-RO"/>
        </w:rPr>
        <w:t>Primarului Comunei Giarmata;</w:t>
      </w:r>
    </w:p>
    <w:p w14:paraId="26080BBA" w14:textId="77777777" w:rsidR="00856087" w:rsidRDefault="00856087" w:rsidP="00856087">
      <w:pPr>
        <w:numPr>
          <w:ilvl w:val="0"/>
          <w:numId w:val="23"/>
        </w:numPr>
        <w:tabs>
          <w:tab w:val="left" w:pos="361"/>
        </w:tabs>
        <w:suppressAutoHyphens w:val="0"/>
        <w:spacing w:line="360" w:lineRule="auto"/>
        <w:ind w:left="361" w:right="292" w:hanging="360"/>
        <w:jc w:val="both"/>
      </w:pPr>
      <w:r>
        <w:rPr>
          <w:lang w:eastAsia="ro-RO"/>
        </w:rPr>
        <w:lastRenderedPageBreak/>
        <w:t>Compartimentului Contabilitate-buget, finanțe, taxe și impozite locale din cadrul aparatului de specialitate al Primarului Comunei Giarmata;</w:t>
      </w:r>
    </w:p>
    <w:p w14:paraId="1DB6957F" w14:textId="77777777" w:rsidR="00856087" w:rsidRDefault="00856087" w:rsidP="00856087">
      <w:pPr>
        <w:numPr>
          <w:ilvl w:val="0"/>
          <w:numId w:val="23"/>
        </w:numPr>
        <w:tabs>
          <w:tab w:val="left" w:pos="361"/>
        </w:tabs>
        <w:suppressAutoHyphens w:val="0"/>
        <w:spacing w:line="360" w:lineRule="auto"/>
        <w:ind w:left="361" w:right="292" w:hanging="360"/>
        <w:jc w:val="both"/>
      </w:pPr>
      <w:r>
        <w:rPr>
          <w:lang w:eastAsia="ro-RO"/>
        </w:rPr>
        <w:t>Compartimentului Juridic din cadrul aparatului de specialitate al Primarului Comunei Giarmata;</w:t>
      </w:r>
    </w:p>
    <w:p w14:paraId="0091E216" w14:textId="77777777" w:rsidR="00856087" w:rsidRDefault="00856087" w:rsidP="00856087">
      <w:pPr>
        <w:numPr>
          <w:ilvl w:val="0"/>
          <w:numId w:val="23"/>
        </w:numPr>
        <w:tabs>
          <w:tab w:val="left" w:pos="361"/>
        </w:tabs>
        <w:suppressAutoHyphens w:val="0"/>
        <w:spacing w:line="360" w:lineRule="auto"/>
        <w:ind w:left="361" w:right="292" w:hanging="361"/>
        <w:jc w:val="both"/>
      </w:pPr>
      <w:r>
        <w:rPr>
          <w:lang w:eastAsia="ro-RO"/>
        </w:rPr>
        <w:t>se va afișa.</w:t>
      </w:r>
    </w:p>
    <w:p w14:paraId="07A8525C" w14:textId="77777777" w:rsidR="00C41642" w:rsidRPr="00C41642" w:rsidRDefault="00C41642" w:rsidP="00C41642">
      <w:pPr>
        <w:ind w:left="720"/>
        <w:jc w:val="both"/>
        <w:rPr>
          <w:lang w:eastAsia="zh-CN"/>
        </w:rPr>
      </w:pPr>
    </w:p>
    <w:p w14:paraId="342A0E5B" w14:textId="4DE17F28" w:rsidR="004B300E" w:rsidRPr="00C41642" w:rsidRDefault="003D1B32" w:rsidP="008D0EB9">
      <w:pPr>
        <w:spacing w:line="276" w:lineRule="auto"/>
        <w:ind w:right="-90"/>
        <w:jc w:val="both"/>
        <w:rPr>
          <w:noProof/>
        </w:rPr>
      </w:pPr>
      <w:r w:rsidRPr="00C41642">
        <w:rPr>
          <w:noProof/>
        </w:rPr>
        <w:t xml:space="preserve">            </w:t>
      </w:r>
      <w:bookmarkStart w:id="1" w:name="_Hlk70504369"/>
      <w:r w:rsidR="00D23D03" w:rsidRPr="00C41642">
        <w:rPr>
          <w:noProof/>
        </w:rPr>
        <w:t>PREȘEDINTE DE ȘEDINȚĂ</w:t>
      </w:r>
      <w:r w:rsidR="00F6001C" w:rsidRPr="00C41642">
        <w:rPr>
          <w:noProof/>
        </w:rPr>
        <w:t xml:space="preserve">         </w:t>
      </w:r>
      <w:r w:rsidR="00776C35" w:rsidRPr="00C41642">
        <w:rPr>
          <w:noProof/>
        </w:rPr>
        <w:t xml:space="preserve">                    </w:t>
      </w:r>
      <w:r w:rsidR="00970BCB" w:rsidRPr="00C41642">
        <w:rPr>
          <w:noProof/>
        </w:rPr>
        <w:t xml:space="preserve">                 </w:t>
      </w:r>
      <w:r w:rsidR="004B300E" w:rsidRPr="00C41642">
        <w:rPr>
          <w:noProof/>
        </w:rPr>
        <w:t>CONTRASEMNEAZĂ</w:t>
      </w:r>
    </w:p>
    <w:p w14:paraId="4C75802A" w14:textId="3C672BB6" w:rsidR="00555BED" w:rsidRPr="00C41642" w:rsidRDefault="00555BED" w:rsidP="007510D2">
      <w:pPr>
        <w:tabs>
          <w:tab w:val="left" w:pos="960"/>
          <w:tab w:val="left" w:pos="1416"/>
          <w:tab w:val="left" w:pos="2124"/>
          <w:tab w:val="left" w:pos="2832"/>
          <w:tab w:val="left" w:pos="6500"/>
        </w:tabs>
        <w:spacing w:line="276" w:lineRule="auto"/>
        <w:ind w:left="227" w:right="57" w:hanging="360"/>
        <w:jc w:val="both"/>
        <w:rPr>
          <w:noProof/>
        </w:rPr>
      </w:pPr>
      <w:r w:rsidRPr="00C41642">
        <w:rPr>
          <w:noProof/>
        </w:rPr>
        <w:t xml:space="preserve">            </w:t>
      </w:r>
      <w:r w:rsidR="002C6A6D" w:rsidRPr="00C41642">
        <w:rPr>
          <w:noProof/>
        </w:rPr>
        <w:t xml:space="preserve">    </w:t>
      </w:r>
      <w:r w:rsidR="00776C35" w:rsidRPr="00C41642">
        <w:rPr>
          <w:noProof/>
        </w:rPr>
        <w:t xml:space="preserve"> CONSILIER LOCAL</w:t>
      </w:r>
      <w:r w:rsidR="00700443" w:rsidRPr="00C41642">
        <w:rPr>
          <w:noProof/>
        </w:rPr>
        <w:t xml:space="preserve">               </w:t>
      </w:r>
      <w:r w:rsidRPr="00C41642">
        <w:rPr>
          <w:noProof/>
        </w:rPr>
        <w:t>SECRETAR</w:t>
      </w:r>
      <w:r w:rsidR="008D261A" w:rsidRPr="00C41642">
        <w:rPr>
          <w:noProof/>
        </w:rPr>
        <w:t xml:space="preserve"> GENERAL</w:t>
      </w:r>
      <w:r w:rsidR="00B13BC2" w:rsidRPr="00C41642">
        <w:rPr>
          <w:noProof/>
        </w:rPr>
        <w:t xml:space="preserve"> AL UAT COMUNA GIARMATA</w:t>
      </w:r>
    </w:p>
    <w:p w14:paraId="4242950E" w14:textId="5605F998" w:rsidR="00896A04" w:rsidRPr="00C41642" w:rsidRDefault="008709C7" w:rsidP="0038316F">
      <w:pPr>
        <w:spacing w:line="276" w:lineRule="auto"/>
        <w:ind w:right="-510"/>
        <w:jc w:val="both"/>
        <w:rPr>
          <w:noProof/>
        </w:rPr>
      </w:pPr>
      <w:r w:rsidRPr="00C41642">
        <w:rPr>
          <w:noProof/>
        </w:rPr>
        <w:t xml:space="preserve">    </w:t>
      </w:r>
      <w:r w:rsidR="00450853" w:rsidRPr="00C41642">
        <w:rPr>
          <w:noProof/>
        </w:rPr>
        <w:tab/>
      </w:r>
      <w:r w:rsidRPr="00C41642">
        <w:rPr>
          <w:noProof/>
        </w:rPr>
        <w:t xml:space="preserve"> </w:t>
      </w:r>
      <w:r w:rsidR="00A810D3" w:rsidRPr="00C41642">
        <w:rPr>
          <w:noProof/>
        </w:rPr>
        <w:t xml:space="preserve"> </w:t>
      </w:r>
      <w:r w:rsidR="001C7D6C" w:rsidRPr="00C41642">
        <w:rPr>
          <w:noProof/>
        </w:rPr>
        <w:t>BADEA CONSTANTIN</w:t>
      </w:r>
      <w:r w:rsidRPr="00C41642">
        <w:rPr>
          <w:noProof/>
        </w:rPr>
        <w:tab/>
      </w:r>
      <w:r w:rsidR="0038316F" w:rsidRPr="00C41642">
        <w:rPr>
          <w:noProof/>
        </w:rPr>
        <w:tab/>
      </w:r>
      <w:r w:rsidR="00A72531" w:rsidRPr="00C41642">
        <w:rPr>
          <w:noProof/>
        </w:rPr>
        <w:t xml:space="preserve">       </w:t>
      </w:r>
      <w:r w:rsidR="00414E2E" w:rsidRPr="00C41642">
        <w:rPr>
          <w:noProof/>
        </w:rPr>
        <w:t xml:space="preserve">  </w:t>
      </w:r>
      <w:r w:rsidR="00970BCB" w:rsidRPr="00C41642">
        <w:rPr>
          <w:noProof/>
        </w:rPr>
        <w:t xml:space="preserve"> </w:t>
      </w:r>
      <w:r w:rsidR="00A810D3" w:rsidRPr="00C41642">
        <w:rPr>
          <w:noProof/>
        </w:rPr>
        <w:tab/>
      </w:r>
      <w:r w:rsidR="00A810D3" w:rsidRPr="00C41642">
        <w:rPr>
          <w:noProof/>
        </w:rPr>
        <w:tab/>
      </w:r>
      <w:r w:rsidR="005E1774" w:rsidRPr="00C41642">
        <w:rPr>
          <w:noProof/>
        </w:rPr>
        <w:t xml:space="preserve">               </w:t>
      </w:r>
      <w:r w:rsidR="00A810D3" w:rsidRPr="00C41642">
        <w:rPr>
          <w:noProof/>
        </w:rPr>
        <w:t xml:space="preserve">  </w:t>
      </w:r>
      <w:r w:rsidR="0048459C" w:rsidRPr="00C41642">
        <w:rPr>
          <w:noProof/>
        </w:rPr>
        <w:t>GHERMAN SORINA-ANA</w:t>
      </w:r>
      <w:r w:rsidR="004B300E" w:rsidRPr="00C41642">
        <w:rPr>
          <w:noProof/>
        </w:rPr>
        <w:t xml:space="preserve">   </w:t>
      </w:r>
      <w:bookmarkEnd w:id="1"/>
    </w:p>
    <w:p w14:paraId="75FB5307" w14:textId="585A34C7" w:rsidR="008709C7" w:rsidRPr="00C41642" w:rsidRDefault="008709C7" w:rsidP="0038316F">
      <w:pPr>
        <w:spacing w:line="276" w:lineRule="auto"/>
        <w:ind w:right="-510"/>
        <w:jc w:val="both"/>
        <w:rPr>
          <w:noProof/>
        </w:rPr>
      </w:pPr>
    </w:p>
    <w:bookmarkEnd w:id="0"/>
    <w:p w14:paraId="17A7900F" w14:textId="517E3402" w:rsidR="0072767E" w:rsidRPr="00C41642" w:rsidRDefault="0072767E" w:rsidP="0038316F">
      <w:pPr>
        <w:spacing w:line="276" w:lineRule="auto"/>
        <w:ind w:right="-510"/>
        <w:jc w:val="both"/>
        <w:rPr>
          <w:noProof/>
        </w:rPr>
      </w:pPr>
    </w:p>
    <w:p w14:paraId="719E18CD" w14:textId="5C60D9D4" w:rsidR="0072767E" w:rsidRPr="00C41642" w:rsidRDefault="0072767E" w:rsidP="0038316F">
      <w:pPr>
        <w:spacing w:line="276" w:lineRule="auto"/>
        <w:ind w:right="-510"/>
        <w:jc w:val="both"/>
        <w:rPr>
          <w:noProof/>
        </w:rPr>
      </w:pPr>
    </w:p>
    <w:p w14:paraId="0A9171D6" w14:textId="77777777" w:rsidR="00270A6A" w:rsidRPr="00C41642" w:rsidRDefault="00270A6A" w:rsidP="0038316F">
      <w:pPr>
        <w:spacing w:line="276" w:lineRule="auto"/>
        <w:ind w:right="-510"/>
        <w:jc w:val="both"/>
        <w:rPr>
          <w:noProof/>
        </w:rPr>
      </w:pPr>
    </w:p>
    <w:p w14:paraId="1FA163D4" w14:textId="0D7F8CCB" w:rsidR="008709C7" w:rsidRPr="00C41642" w:rsidRDefault="008709C7" w:rsidP="0038316F">
      <w:pPr>
        <w:spacing w:line="276" w:lineRule="auto"/>
        <w:ind w:right="-510"/>
        <w:jc w:val="both"/>
        <w:rPr>
          <w:noProof/>
        </w:rPr>
      </w:pP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35"/>
        <w:gridCol w:w="4120"/>
        <w:gridCol w:w="1425"/>
        <w:gridCol w:w="3594"/>
      </w:tblGrid>
      <w:tr w:rsidR="00A72531" w:rsidRPr="00C41642" w14:paraId="38C7982D" w14:textId="77777777" w:rsidTr="003603A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9D3A04" w14:textId="2D72B6D1" w:rsidR="00A72531" w:rsidRPr="00C41642" w:rsidRDefault="00A72531" w:rsidP="005E49A5">
            <w:pPr>
              <w:jc w:val="center"/>
              <w:rPr>
                <w:rFonts w:eastAsiaTheme="minorEastAsia"/>
                <w:b/>
                <w:bCs/>
                <w:color w:val="000000"/>
                <w:lang w:eastAsia="en-GB"/>
              </w:rPr>
            </w:pPr>
            <w:r w:rsidRPr="00C41642">
              <w:rPr>
                <w:rFonts w:eastAsiaTheme="minorEastAsia"/>
                <w:b/>
                <w:bCs/>
                <w:color w:val="000000"/>
                <w:lang w:eastAsia="en-GB"/>
              </w:rPr>
              <w:t xml:space="preserve">PROCEDURI OBLIGATORII ULTERIOARE ADOPTĂRII HOTĂRÂRII CONSILIULUI LOCAL NR. </w:t>
            </w:r>
            <w:r w:rsidR="0079093C" w:rsidRPr="00C41642">
              <w:rPr>
                <w:rFonts w:eastAsiaTheme="minorEastAsia"/>
                <w:b/>
                <w:bCs/>
                <w:color w:val="000000"/>
                <w:lang w:eastAsia="en-GB"/>
              </w:rPr>
              <w:t>2</w:t>
            </w:r>
            <w:r w:rsidR="003B1518" w:rsidRPr="00C41642">
              <w:rPr>
                <w:rFonts w:eastAsiaTheme="minorEastAsia"/>
                <w:b/>
                <w:bCs/>
                <w:color w:val="000000"/>
                <w:lang w:eastAsia="en-GB"/>
              </w:rPr>
              <w:t>1</w:t>
            </w:r>
            <w:r w:rsidR="00856087">
              <w:rPr>
                <w:rFonts w:eastAsiaTheme="minorEastAsia"/>
                <w:b/>
                <w:bCs/>
                <w:color w:val="000000"/>
                <w:lang w:eastAsia="en-GB"/>
              </w:rPr>
              <w:t>2</w:t>
            </w:r>
            <w:r w:rsidRPr="00C41642">
              <w:rPr>
                <w:rFonts w:eastAsiaTheme="minorEastAsia"/>
                <w:b/>
                <w:bCs/>
                <w:color w:val="000000"/>
                <w:lang w:eastAsia="en-GB"/>
              </w:rPr>
              <w:t>/2021</w:t>
            </w:r>
          </w:p>
        </w:tc>
      </w:tr>
      <w:tr w:rsidR="00A72531" w:rsidRPr="00C41642" w14:paraId="5C994BEF"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25BF54"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9D036"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256129"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4EEB"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Semnătura persoanei responsabile să efectueze procedura</w:t>
            </w:r>
          </w:p>
        </w:tc>
      </w:tr>
      <w:tr w:rsidR="00A72531" w:rsidRPr="00C41642" w14:paraId="2C8B6028"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03035E"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4E413"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E65D9"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61F4C"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3</w:t>
            </w:r>
          </w:p>
        </w:tc>
      </w:tr>
      <w:tr w:rsidR="00A72531" w:rsidRPr="00C41642" w14:paraId="0662829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F4A52F"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E7DB7" w14:textId="6FE0BC1F" w:rsidR="00DE4ACB" w:rsidRPr="00C41642" w:rsidRDefault="00A72531" w:rsidP="00DE4ACB">
            <w:pPr>
              <w:jc w:val="center"/>
              <w:rPr>
                <w:rFonts w:eastAsiaTheme="minorEastAsia"/>
                <w:color w:val="000000"/>
                <w:lang w:eastAsia="en-GB"/>
              </w:rPr>
            </w:pPr>
            <w:r w:rsidRPr="00C41642">
              <w:rPr>
                <w:rFonts w:eastAsiaTheme="minorEastAsia"/>
                <w:color w:val="000000"/>
                <w:lang w:eastAsia="en-GB"/>
              </w:rPr>
              <w:t xml:space="preserve">Adoptarea hotărârii </w:t>
            </w:r>
          </w:p>
          <w:p w14:paraId="3972074B" w14:textId="0C89E15E" w:rsidR="00A72531" w:rsidRPr="00C41642" w:rsidRDefault="00A72531" w:rsidP="00A72531">
            <w:pPr>
              <w:jc w:val="center"/>
              <w:rPr>
                <w:rFonts w:eastAsiaTheme="minorEastAsia"/>
                <w:color w:val="00000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8E8E9A" w14:textId="48D4C094" w:rsidR="00A72531" w:rsidRPr="00C41642" w:rsidRDefault="00047BFB" w:rsidP="00A72531">
            <w:pPr>
              <w:jc w:val="center"/>
              <w:rPr>
                <w:rFonts w:eastAsiaTheme="minorEastAsia"/>
                <w:color w:val="000000"/>
                <w:lang w:eastAsia="en-GB"/>
              </w:rPr>
            </w:pPr>
            <w:r w:rsidRPr="00C41642">
              <w:rPr>
                <w:rFonts w:eastAsiaTheme="minorEastAsia"/>
                <w:color w:val="000000"/>
                <w:lang w:eastAsia="en-GB"/>
              </w:rPr>
              <w:t>___</w:t>
            </w:r>
            <w:r w:rsidR="005E1774" w:rsidRPr="00C41642">
              <w:rPr>
                <w:rFonts w:eastAsiaTheme="minorEastAsia"/>
                <w:color w:val="000000"/>
                <w:lang w:eastAsia="en-GB"/>
              </w:rPr>
              <w:t>.1</w:t>
            </w:r>
            <w:r w:rsidR="005C4D06" w:rsidRPr="00C41642">
              <w:rPr>
                <w:rFonts w:eastAsiaTheme="minorEastAsia"/>
                <w:color w:val="000000"/>
                <w:lang w:eastAsia="en-GB"/>
              </w:rPr>
              <w:t>2</w:t>
            </w:r>
            <w:r w:rsidR="007D1E4B" w:rsidRPr="00C41642">
              <w:rPr>
                <w:rFonts w:eastAsiaTheme="minorEastAsia"/>
                <w:color w:val="00000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1994B" w14:textId="01F528FA" w:rsidR="00A72531" w:rsidRPr="00C41642" w:rsidRDefault="00A72531" w:rsidP="00A72531">
            <w:pPr>
              <w:autoSpaceDE w:val="0"/>
              <w:autoSpaceDN w:val="0"/>
              <w:jc w:val="center"/>
              <w:rPr>
                <w:color w:val="000000"/>
                <w:lang w:eastAsia="en-GB"/>
              </w:rPr>
            </w:pPr>
          </w:p>
        </w:tc>
      </w:tr>
      <w:tr w:rsidR="00A72531" w:rsidRPr="00C41642" w14:paraId="1CBCA335"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382150"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62C0B8" w14:textId="3648168E"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37B2" w14:textId="284E1287" w:rsidR="00A72531" w:rsidRPr="00C41642" w:rsidRDefault="00047BFB" w:rsidP="007D1E4B">
            <w:pPr>
              <w:jc w:val="center"/>
              <w:rPr>
                <w:rFonts w:eastAsiaTheme="minorEastAsia"/>
                <w:color w:val="000000"/>
                <w:lang w:eastAsia="en-GB"/>
              </w:rPr>
            </w:pPr>
            <w:r w:rsidRPr="00C41642">
              <w:rPr>
                <w:rFonts w:eastAsiaTheme="minorEastAsia"/>
                <w:color w:val="000000"/>
                <w:lang w:eastAsia="en-GB"/>
              </w:rPr>
              <w:t>___</w:t>
            </w:r>
            <w:r w:rsidR="000717AF" w:rsidRPr="00C41642">
              <w:rPr>
                <w:rFonts w:eastAsiaTheme="minorEastAsia"/>
                <w:color w:val="000000"/>
                <w:lang w:eastAsia="en-GB"/>
              </w:rPr>
              <w:t>.</w:t>
            </w:r>
            <w:r w:rsidR="00005449" w:rsidRPr="00C41642">
              <w:rPr>
                <w:rFonts w:eastAsiaTheme="minorEastAsia"/>
                <w:color w:val="000000"/>
                <w:lang w:eastAsia="en-GB"/>
              </w:rPr>
              <w:t>1</w:t>
            </w:r>
            <w:r w:rsidR="005C4D06" w:rsidRPr="00C41642">
              <w:rPr>
                <w:rFonts w:eastAsiaTheme="minorEastAsia"/>
                <w:color w:val="000000"/>
                <w:lang w:eastAsia="en-GB"/>
              </w:rPr>
              <w:t>2</w:t>
            </w:r>
            <w:r w:rsidR="007D1E4B" w:rsidRPr="00C41642">
              <w:rPr>
                <w:rFonts w:eastAsiaTheme="minorEastAsia"/>
                <w:color w:val="00000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D943C" w14:textId="77777777" w:rsidR="00A72531" w:rsidRPr="00C41642" w:rsidRDefault="00A72531" w:rsidP="00A72531">
            <w:pPr>
              <w:autoSpaceDE w:val="0"/>
              <w:autoSpaceDN w:val="0"/>
              <w:jc w:val="center"/>
              <w:rPr>
                <w:color w:val="000000"/>
                <w:lang w:eastAsia="en-GB"/>
              </w:rPr>
            </w:pPr>
          </w:p>
        </w:tc>
      </w:tr>
      <w:tr w:rsidR="00A72531" w:rsidRPr="00C41642" w14:paraId="36690467"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CDE0D4"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6DDCF" w14:textId="77C8291D"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E84243" w14:textId="15007E71" w:rsidR="00A72531" w:rsidRPr="00C41642" w:rsidRDefault="00047BFB" w:rsidP="007D1E4B">
            <w:pPr>
              <w:jc w:val="center"/>
              <w:rPr>
                <w:rFonts w:eastAsiaTheme="minorEastAsia"/>
                <w:color w:val="000000"/>
                <w:lang w:eastAsia="en-GB"/>
              </w:rPr>
            </w:pPr>
            <w:r w:rsidRPr="00C41642">
              <w:rPr>
                <w:rFonts w:eastAsiaTheme="minorEastAsia"/>
                <w:color w:val="000000"/>
                <w:lang w:eastAsia="en-GB"/>
              </w:rPr>
              <w:t>___</w:t>
            </w:r>
            <w:r w:rsidR="000717AF" w:rsidRPr="00C41642">
              <w:rPr>
                <w:rFonts w:eastAsiaTheme="minorEastAsia"/>
                <w:color w:val="000000"/>
                <w:lang w:eastAsia="en-GB"/>
              </w:rPr>
              <w:t>.</w:t>
            </w:r>
            <w:r w:rsidR="00005449" w:rsidRPr="00C41642">
              <w:rPr>
                <w:rFonts w:eastAsiaTheme="minorEastAsia"/>
                <w:color w:val="000000"/>
                <w:lang w:eastAsia="en-GB"/>
              </w:rPr>
              <w:t>1</w:t>
            </w:r>
            <w:r w:rsidR="005C4D06" w:rsidRPr="00C41642">
              <w:rPr>
                <w:rFonts w:eastAsiaTheme="minorEastAsia"/>
                <w:color w:val="000000"/>
                <w:lang w:eastAsia="en-GB"/>
              </w:rPr>
              <w:t>2</w:t>
            </w:r>
            <w:r w:rsidR="007D1E4B" w:rsidRPr="00C41642">
              <w:rPr>
                <w:rFonts w:eastAsiaTheme="minorEastAsia"/>
                <w:color w:val="00000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2EC1E" w14:textId="77777777" w:rsidR="00A72531" w:rsidRPr="00C41642" w:rsidRDefault="00A72531" w:rsidP="00A72531">
            <w:pPr>
              <w:autoSpaceDE w:val="0"/>
              <w:autoSpaceDN w:val="0"/>
              <w:jc w:val="center"/>
              <w:rPr>
                <w:color w:val="000000"/>
                <w:lang w:eastAsia="en-GB"/>
              </w:rPr>
            </w:pPr>
          </w:p>
        </w:tc>
      </w:tr>
      <w:tr w:rsidR="00A72531" w:rsidRPr="00C41642" w14:paraId="4486644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DAC486"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2321A" w14:textId="62F185FA"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38FF2A" w14:textId="386AE86E" w:rsidR="00A72531" w:rsidRPr="00C41642" w:rsidRDefault="00047BFB" w:rsidP="007D1E4B">
            <w:pPr>
              <w:jc w:val="center"/>
              <w:rPr>
                <w:rFonts w:eastAsiaTheme="minorEastAsia"/>
                <w:color w:val="000000"/>
                <w:lang w:eastAsia="en-GB"/>
              </w:rPr>
            </w:pPr>
            <w:r w:rsidRPr="00C41642">
              <w:rPr>
                <w:rFonts w:eastAsiaTheme="minorEastAsia"/>
                <w:color w:val="000000"/>
                <w:lang w:eastAsia="en-GB"/>
              </w:rPr>
              <w:t>___</w:t>
            </w:r>
            <w:r w:rsidR="007D1E4B" w:rsidRPr="00C41642">
              <w:rPr>
                <w:rFonts w:eastAsiaTheme="minorEastAsia"/>
                <w:color w:val="000000"/>
                <w:lang w:eastAsia="en-GB"/>
              </w:rPr>
              <w:t>.</w:t>
            </w:r>
            <w:r w:rsidR="00005449" w:rsidRPr="00C41642">
              <w:rPr>
                <w:rFonts w:eastAsiaTheme="minorEastAsia"/>
                <w:color w:val="000000"/>
                <w:lang w:eastAsia="en-GB"/>
              </w:rPr>
              <w:t>1</w:t>
            </w:r>
            <w:r w:rsidR="005C4D06" w:rsidRPr="00C41642">
              <w:rPr>
                <w:rFonts w:eastAsiaTheme="minorEastAsia"/>
                <w:color w:val="000000"/>
                <w:lang w:eastAsia="en-GB"/>
              </w:rPr>
              <w:t>2</w:t>
            </w:r>
            <w:r w:rsidR="007D1E4B" w:rsidRPr="00C41642">
              <w:rPr>
                <w:rFonts w:eastAsiaTheme="minorEastAsia"/>
                <w:color w:val="00000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1C16D" w14:textId="77777777" w:rsidR="00A72531" w:rsidRPr="00C41642" w:rsidRDefault="00A72531" w:rsidP="00A72531">
            <w:pPr>
              <w:autoSpaceDE w:val="0"/>
              <w:autoSpaceDN w:val="0"/>
              <w:jc w:val="center"/>
              <w:rPr>
                <w:color w:val="000000"/>
                <w:lang w:eastAsia="en-GB"/>
              </w:rPr>
            </w:pPr>
          </w:p>
        </w:tc>
      </w:tr>
      <w:tr w:rsidR="00A72531" w:rsidRPr="00C41642" w14:paraId="2F435EC7" w14:textId="77777777" w:rsidTr="003603A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C14D3B"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CCA0A" w14:textId="61B4795E"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FDA57" w14:textId="16DDB88E" w:rsidR="00A72531" w:rsidRPr="00C41642" w:rsidRDefault="00A72531" w:rsidP="007D1E4B">
            <w:pPr>
              <w:rPr>
                <w:rFonts w:eastAsiaTheme="minorEastAsia"/>
                <w:color w:val="00000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82D6D" w14:textId="77777777" w:rsidR="00A72531" w:rsidRPr="00C41642" w:rsidRDefault="00A72531" w:rsidP="00A72531">
            <w:pPr>
              <w:autoSpaceDE w:val="0"/>
              <w:autoSpaceDN w:val="0"/>
              <w:jc w:val="center"/>
              <w:rPr>
                <w:color w:val="000000"/>
                <w:lang w:eastAsia="en-GB"/>
              </w:rPr>
            </w:pPr>
          </w:p>
        </w:tc>
      </w:tr>
      <w:tr w:rsidR="00A72531" w:rsidRPr="00C41642" w14:paraId="251A34B7"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97CA44"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7619A" w14:textId="1636E6DF"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A8350E" w14:textId="5B5E2DEE" w:rsidR="00A72531" w:rsidRPr="00C41642" w:rsidRDefault="00A72531" w:rsidP="007D1E4B">
            <w:pPr>
              <w:rPr>
                <w:rFonts w:eastAsiaTheme="minorEastAsia"/>
                <w:color w:val="000000"/>
                <w:lang w:eastAsia="en-GB"/>
              </w:rPr>
            </w:pPr>
            <w:r w:rsidRPr="00C41642">
              <w:rPr>
                <w:rFonts w:eastAsiaTheme="minorEastAsia"/>
                <w:color w:val="00000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800F9" w14:textId="77777777" w:rsidR="00A72531" w:rsidRPr="00C41642" w:rsidRDefault="00A72531" w:rsidP="007D1E4B">
            <w:pPr>
              <w:autoSpaceDE w:val="0"/>
              <w:autoSpaceDN w:val="0"/>
              <w:rPr>
                <w:color w:val="000000"/>
                <w:lang w:eastAsia="en-GB"/>
              </w:rPr>
            </w:pPr>
          </w:p>
        </w:tc>
      </w:tr>
      <w:tr w:rsidR="00A72531" w:rsidRPr="00C41642" w14:paraId="1A8A5B0A" w14:textId="77777777" w:rsidTr="003603A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7CEFB45" w14:textId="48D3415C" w:rsidR="00A72531" w:rsidRPr="00C41642" w:rsidRDefault="00A72531" w:rsidP="00A72531">
            <w:pPr>
              <w:jc w:val="both"/>
              <w:rPr>
                <w:color w:val="000000"/>
                <w:lang w:eastAsia="en-GB"/>
              </w:rPr>
            </w:pPr>
          </w:p>
        </w:tc>
      </w:tr>
    </w:tbl>
    <w:p w14:paraId="3597FFE3" w14:textId="77777777" w:rsidR="00373984" w:rsidRPr="00C41642" w:rsidRDefault="00373984" w:rsidP="00357F55">
      <w:pPr>
        <w:spacing w:line="276" w:lineRule="auto"/>
        <w:ind w:right="-510"/>
        <w:rPr>
          <w:b/>
          <w:bCs/>
          <w:i/>
          <w:iCs/>
          <w:noProof/>
        </w:rPr>
      </w:pPr>
    </w:p>
    <w:p w14:paraId="7A297BF9" w14:textId="0363D418" w:rsidR="00373984" w:rsidRPr="00C41642" w:rsidRDefault="00373984" w:rsidP="00BA2A70">
      <w:pPr>
        <w:spacing w:line="276" w:lineRule="auto"/>
        <w:ind w:right="-510"/>
        <w:jc w:val="right"/>
        <w:rPr>
          <w:b/>
          <w:bCs/>
          <w:i/>
          <w:iCs/>
          <w:noProof/>
        </w:rPr>
      </w:pPr>
    </w:p>
    <w:p w14:paraId="27CC4ED9" w14:textId="63F9A229" w:rsidR="001F6B86" w:rsidRPr="00C41642" w:rsidRDefault="001F6B86" w:rsidP="00BA2A70">
      <w:pPr>
        <w:spacing w:line="276" w:lineRule="auto"/>
        <w:ind w:right="-510"/>
        <w:jc w:val="right"/>
        <w:rPr>
          <w:b/>
          <w:bCs/>
          <w:i/>
          <w:iCs/>
          <w:noProof/>
        </w:rPr>
      </w:pPr>
    </w:p>
    <w:p w14:paraId="7ACEFC19" w14:textId="71AA38ED" w:rsidR="001F6B86" w:rsidRPr="00C41642" w:rsidRDefault="001F6B86" w:rsidP="00BA2A70">
      <w:pPr>
        <w:spacing w:line="276" w:lineRule="auto"/>
        <w:ind w:right="-510"/>
        <w:jc w:val="right"/>
        <w:rPr>
          <w:b/>
          <w:bCs/>
          <w:i/>
          <w:iCs/>
          <w:noProof/>
        </w:rPr>
      </w:pPr>
    </w:p>
    <w:p w14:paraId="2A56C107" w14:textId="5D37F6CB" w:rsidR="001F6B86" w:rsidRPr="00C41642" w:rsidRDefault="001F6B86" w:rsidP="00BA2A70">
      <w:pPr>
        <w:spacing w:line="276" w:lineRule="auto"/>
        <w:ind w:right="-510"/>
        <w:jc w:val="right"/>
        <w:rPr>
          <w:b/>
          <w:bCs/>
          <w:i/>
          <w:iCs/>
          <w:noProof/>
        </w:rPr>
      </w:pPr>
    </w:p>
    <w:p w14:paraId="4703AE00" w14:textId="7337112F" w:rsidR="001F6B86" w:rsidRPr="00C41642" w:rsidRDefault="001F6B86" w:rsidP="00BA2A70">
      <w:pPr>
        <w:spacing w:line="276" w:lineRule="auto"/>
        <w:ind w:right="-510"/>
        <w:jc w:val="right"/>
        <w:rPr>
          <w:b/>
          <w:bCs/>
          <w:i/>
          <w:iCs/>
          <w:noProof/>
        </w:rPr>
      </w:pPr>
    </w:p>
    <w:p w14:paraId="229B3A74" w14:textId="381E29B7" w:rsidR="001F6B86" w:rsidRPr="00C41642" w:rsidRDefault="001F6B86" w:rsidP="00BA2A70">
      <w:pPr>
        <w:spacing w:line="276" w:lineRule="auto"/>
        <w:ind w:right="-510"/>
        <w:jc w:val="right"/>
        <w:rPr>
          <w:b/>
          <w:bCs/>
          <w:i/>
          <w:iCs/>
          <w:noProof/>
        </w:rPr>
      </w:pPr>
    </w:p>
    <w:p w14:paraId="78332672" w14:textId="5D56E2DE" w:rsidR="001F6B86" w:rsidRPr="00C41642" w:rsidRDefault="001F6B86" w:rsidP="00BA2A70">
      <w:pPr>
        <w:spacing w:line="276" w:lineRule="auto"/>
        <w:ind w:right="-510"/>
        <w:jc w:val="right"/>
        <w:rPr>
          <w:b/>
          <w:bCs/>
          <w:i/>
          <w:iCs/>
          <w:noProof/>
        </w:rPr>
      </w:pPr>
    </w:p>
    <w:p w14:paraId="694A3770" w14:textId="5F3DA6E4" w:rsidR="001F6B86" w:rsidRPr="00C41642" w:rsidRDefault="001F6B86" w:rsidP="00BA2A70">
      <w:pPr>
        <w:spacing w:line="276" w:lineRule="auto"/>
        <w:ind w:right="-510"/>
        <w:jc w:val="right"/>
        <w:rPr>
          <w:b/>
          <w:bCs/>
          <w:i/>
          <w:iCs/>
          <w:noProof/>
        </w:rPr>
      </w:pPr>
    </w:p>
    <w:p w14:paraId="5B38658C" w14:textId="1D9C9B35" w:rsidR="001F6B86" w:rsidRPr="00C41642" w:rsidRDefault="001F6B86" w:rsidP="00BA2A70">
      <w:pPr>
        <w:spacing w:line="276" w:lineRule="auto"/>
        <w:ind w:right="-510"/>
        <w:jc w:val="right"/>
        <w:rPr>
          <w:b/>
          <w:bCs/>
          <w:i/>
          <w:iCs/>
          <w:noProof/>
        </w:rPr>
      </w:pPr>
    </w:p>
    <w:p w14:paraId="1BFAF096" w14:textId="04EC640B" w:rsidR="001F6B86" w:rsidRPr="00C41642" w:rsidRDefault="001F6B86" w:rsidP="00BA2A70">
      <w:pPr>
        <w:spacing w:line="276" w:lineRule="auto"/>
        <w:ind w:right="-510"/>
        <w:jc w:val="right"/>
        <w:rPr>
          <w:b/>
          <w:bCs/>
          <w:i/>
          <w:iCs/>
          <w:noProof/>
        </w:rPr>
      </w:pPr>
    </w:p>
    <w:p w14:paraId="7BC69A49" w14:textId="0D19EDBD" w:rsidR="001F6B86" w:rsidRPr="00C41642" w:rsidRDefault="001F6B86" w:rsidP="00BA2A70">
      <w:pPr>
        <w:spacing w:line="276" w:lineRule="auto"/>
        <w:ind w:right="-510"/>
        <w:jc w:val="right"/>
        <w:rPr>
          <w:b/>
          <w:bCs/>
          <w:i/>
          <w:iCs/>
          <w:noProof/>
        </w:rPr>
      </w:pPr>
    </w:p>
    <w:p w14:paraId="36C23205" w14:textId="77777777" w:rsidR="001F6B86" w:rsidRPr="00C41642" w:rsidRDefault="001F6B86" w:rsidP="00BA2A70">
      <w:pPr>
        <w:spacing w:line="276" w:lineRule="auto"/>
        <w:ind w:right="-510"/>
        <w:jc w:val="right"/>
        <w:rPr>
          <w:b/>
          <w:bCs/>
          <w:i/>
          <w:iCs/>
          <w:noProof/>
        </w:rPr>
      </w:pPr>
    </w:p>
    <w:sectPr w:rsidR="001F6B86" w:rsidRPr="00C41642"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C1BA6" w14:textId="77777777" w:rsidR="00501879" w:rsidRDefault="00501879" w:rsidP="0085481B">
      <w:r>
        <w:separator/>
      </w:r>
    </w:p>
  </w:endnote>
  <w:endnote w:type="continuationSeparator" w:id="0">
    <w:p w14:paraId="0577A8C9" w14:textId="77777777" w:rsidR="00501879" w:rsidRDefault="00501879"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OpenSymbol">
    <w:altName w:val="Arial Unicode MS"/>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27E90" w14:textId="77777777" w:rsidR="00501879" w:rsidRDefault="00501879" w:rsidP="0085481B">
      <w:r>
        <w:separator/>
      </w:r>
    </w:p>
  </w:footnote>
  <w:footnote w:type="continuationSeparator" w:id="0">
    <w:p w14:paraId="66FD7113" w14:textId="77777777" w:rsidR="00501879" w:rsidRDefault="00501879"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8"/>
      <w:numFmt w:val="bullet"/>
      <w:lvlText w:val="-"/>
      <w:lvlJc w:val="left"/>
      <w:pPr>
        <w:tabs>
          <w:tab w:val="num" w:pos="0"/>
        </w:tabs>
        <w:ind w:left="720" w:hanging="360"/>
      </w:pPr>
      <w:rPr>
        <w:rFonts w:ascii="Times New Roman" w:hAnsi="Times New Roman" w:hint="default"/>
        <w:sz w:val="24"/>
      </w:rPr>
    </w:lvl>
  </w:abstractNum>
  <w:abstractNum w:abstractNumId="1" w15:restartNumberingAfterBreak="0">
    <w:nsid w:val="18E25D9E"/>
    <w:multiLevelType w:val="hybridMultilevel"/>
    <w:tmpl w:val="F14803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42063D"/>
    <w:multiLevelType w:val="hybridMultilevel"/>
    <w:tmpl w:val="FBA6DAA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2640BE3"/>
    <w:multiLevelType w:val="hybridMultilevel"/>
    <w:tmpl w:val="69D4728A"/>
    <w:lvl w:ilvl="0" w:tplc="DA101198">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F42D9B"/>
    <w:multiLevelType w:val="hybridMultilevel"/>
    <w:tmpl w:val="9588FD8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30B9750A"/>
    <w:multiLevelType w:val="hybridMultilevel"/>
    <w:tmpl w:val="B9D25286"/>
    <w:lvl w:ilvl="0" w:tplc="0809000B">
      <w:start w:val="1"/>
      <w:numFmt w:val="bullet"/>
      <w:lvlText w:val=""/>
      <w:lvlJc w:val="left"/>
      <w:pPr>
        <w:ind w:left="901" w:hanging="360"/>
      </w:pPr>
      <w:rPr>
        <w:rFonts w:ascii="Wingdings" w:hAnsi="Wingdings" w:hint="default"/>
      </w:rPr>
    </w:lvl>
    <w:lvl w:ilvl="1" w:tplc="08090003" w:tentative="1">
      <w:start w:val="1"/>
      <w:numFmt w:val="bullet"/>
      <w:lvlText w:val="o"/>
      <w:lvlJc w:val="left"/>
      <w:pPr>
        <w:ind w:left="1621" w:hanging="360"/>
      </w:pPr>
      <w:rPr>
        <w:rFonts w:ascii="Courier New" w:hAnsi="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9"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1" w15:restartNumberingAfterBreak="0">
    <w:nsid w:val="3B920EEA"/>
    <w:multiLevelType w:val="multilevel"/>
    <w:tmpl w:val="972042EC"/>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15:restartNumberingAfterBreak="0">
    <w:nsid w:val="3EA86CC6"/>
    <w:multiLevelType w:val="hybridMultilevel"/>
    <w:tmpl w:val="D3F4F36E"/>
    <w:lvl w:ilvl="0" w:tplc="0409000F">
      <w:start w:val="1"/>
      <w:numFmt w:val="decimal"/>
      <w:lvlText w:val="%1."/>
      <w:lvlJc w:val="left"/>
      <w:pPr>
        <w:ind w:left="1080" w:hanging="360"/>
      </w:pPr>
      <w:rPr>
        <w:rFonts w:cs="Times New Roman" w:hint="default"/>
        <w:color w:val="auto"/>
      </w:rPr>
    </w:lvl>
    <w:lvl w:ilvl="1" w:tplc="0409000F">
      <w:start w:val="1"/>
      <w:numFmt w:val="decimal"/>
      <w:lvlText w:val="%2."/>
      <w:lvlJc w:val="left"/>
      <w:pPr>
        <w:ind w:left="1800" w:hanging="360"/>
      </w:pPr>
      <w:rPr>
        <w:rFonts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4919C2"/>
    <w:multiLevelType w:val="hybridMultilevel"/>
    <w:tmpl w:val="C38ECCC0"/>
    <w:lvl w:ilvl="0" w:tplc="63CE47B2">
      <w:start w:val="1"/>
      <w:numFmt w:val="decimal"/>
      <w:lvlText w:val="%1."/>
      <w:lvlJc w:val="left"/>
      <w:pPr>
        <w:ind w:left="810" w:hanging="360"/>
      </w:pPr>
      <w:rPr>
        <w:rFonts w:cs="Times New Roman" w:hint="default"/>
        <w:color w:val="auto"/>
      </w:rPr>
    </w:lvl>
    <w:lvl w:ilvl="1" w:tplc="08090019">
      <w:start w:val="1"/>
      <w:numFmt w:val="lowerLetter"/>
      <w:lvlText w:val="%2."/>
      <w:lvlJc w:val="left"/>
      <w:pPr>
        <w:ind w:left="1530" w:hanging="360"/>
      </w:pPr>
      <w:rPr>
        <w:rFonts w:cs="Times New Roman"/>
      </w:rPr>
    </w:lvl>
    <w:lvl w:ilvl="2" w:tplc="0809001B" w:tentative="1">
      <w:start w:val="1"/>
      <w:numFmt w:val="lowerRoman"/>
      <w:lvlText w:val="%3."/>
      <w:lvlJc w:val="right"/>
      <w:pPr>
        <w:ind w:left="2250" w:hanging="180"/>
      </w:pPr>
      <w:rPr>
        <w:rFonts w:cs="Times New Roman"/>
      </w:rPr>
    </w:lvl>
    <w:lvl w:ilvl="3" w:tplc="0809000F" w:tentative="1">
      <w:start w:val="1"/>
      <w:numFmt w:val="decimal"/>
      <w:lvlText w:val="%4."/>
      <w:lvlJc w:val="left"/>
      <w:pPr>
        <w:ind w:left="2970" w:hanging="360"/>
      </w:pPr>
      <w:rPr>
        <w:rFonts w:cs="Times New Roman"/>
      </w:rPr>
    </w:lvl>
    <w:lvl w:ilvl="4" w:tplc="08090019" w:tentative="1">
      <w:start w:val="1"/>
      <w:numFmt w:val="lowerLetter"/>
      <w:lvlText w:val="%5."/>
      <w:lvlJc w:val="left"/>
      <w:pPr>
        <w:ind w:left="3690" w:hanging="360"/>
      </w:pPr>
      <w:rPr>
        <w:rFonts w:cs="Times New Roman"/>
      </w:rPr>
    </w:lvl>
    <w:lvl w:ilvl="5" w:tplc="0809001B" w:tentative="1">
      <w:start w:val="1"/>
      <w:numFmt w:val="lowerRoman"/>
      <w:lvlText w:val="%6."/>
      <w:lvlJc w:val="right"/>
      <w:pPr>
        <w:ind w:left="4410" w:hanging="180"/>
      </w:pPr>
      <w:rPr>
        <w:rFonts w:cs="Times New Roman"/>
      </w:rPr>
    </w:lvl>
    <w:lvl w:ilvl="6" w:tplc="0809000F" w:tentative="1">
      <w:start w:val="1"/>
      <w:numFmt w:val="decimal"/>
      <w:lvlText w:val="%7."/>
      <w:lvlJc w:val="left"/>
      <w:pPr>
        <w:ind w:left="5130" w:hanging="360"/>
      </w:pPr>
      <w:rPr>
        <w:rFonts w:cs="Times New Roman"/>
      </w:rPr>
    </w:lvl>
    <w:lvl w:ilvl="7" w:tplc="08090019" w:tentative="1">
      <w:start w:val="1"/>
      <w:numFmt w:val="lowerLetter"/>
      <w:lvlText w:val="%8."/>
      <w:lvlJc w:val="left"/>
      <w:pPr>
        <w:ind w:left="5850" w:hanging="360"/>
      </w:pPr>
      <w:rPr>
        <w:rFonts w:cs="Times New Roman"/>
      </w:rPr>
    </w:lvl>
    <w:lvl w:ilvl="8" w:tplc="0809001B" w:tentative="1">
      <w:start w:val="1"/>
      <w:numFmt w:val="lowerRoman"/>
      <w:lvlText w:val="%9."/>
      <w:lvlJc w:val="right"/>
      <w:pPr>
        <w:ind w:left="6570" w:hanging="180"/>
      </w:pPr>
      <w:rPr>
        <w:rFonts w:cs="Times New Roman"/>
      </w:rPr>
    </w:lvl>
  </w:abstractNum>
  <w:abstractNum w:abstractNumId="14"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195A77"/>
    <w:multiLevelType w:val="hybridMultilevel"/>
    <w:tmpl w:val="C5C0DD6E"/>
    <w:lvl w:ilvl="0" w:tplc="F8C2AF4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700406C"/>
    <w:multiLevelType w:val="hybridMultilevel"/>
    <w:tmpl w:val="4E4631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7394705"/>
    <w:multiLevelType w:val="multilevel"/>
    <w:tmpl w:val="8A462E24"/>
    <w:lvl w:ilvl="0">
      <w:start w:val="1"/>
      <w:numFmt w:val="bullet"/>
      <w:lvlText w:val=""/>
      <w:lvlJc w:val="left"/>
      <w:pPr>
        <w:tabs>
          <w:tab w:val="num" w:pos="0"/>
        </w:tabs>
      </w:pPr>
      <w:rPr>
        <w:rFonts w:ascii="Wingdings" w:hAnsi="Wingdings" w:hint="default"/>
      </w:rPr>
    </w:lvl>
    <w:lvl w:ilvl="1">
      <w:start w:val="1"/>
      <w:numFmt w:val="bullet"/>
      <w:lvlText w:val=""/>
      <w:lvlJc w:val="left"/>
      <w:pPr>
        <w:tabs>
          <w:tab w:val="num" w:pos="0"/>
        </w:tabs>
      </w:pPr>
      <w:rPr>
        <w:rFonts w:ascii="OpenSymbol" w:hAnsi="OpenSymbol" w:hint="default"/>
      </w:rPr>
    </w:lvl>
    <w:lvl w:ilvl="2">
      <w:start w:val="1"/>
      <w:numFmt w:val="bullet"/>
      <w:lvlText w:val=""/>
      <w:lvlJc w:val="left"/>
      <w:pPr>
        <w:tabs>
          <w:tab w:val="num" w:pos="0"/>
        </w:tabs>
      </w:pPr>
      <w:rPr>
        <w:rFonts w:ascii="OpenSymbol" w:hAnsi="OpenSymbol" w:hint="default"/>
      </w:rPr>
    </w:lvl>
    <w:lvl w:ilvl="3">
      <w:start w:val="1"/>
      <w:numFmt w:val="bullet"/>
      <w:lvlText w:val=""/>
      <w:lvlJc w:val="left"/>
      <w:pPr>
        <w:tabs>
          <w:tab w:val="num" w:pos="0"/>
        </w:tabs>
      </w:pPr>
      <w:rPr>
        <w:rFonts w:ascii="OpenSymbol" w:hAnsi="OpenSymbol" w:hint="default"/>
      </w:rPr>
    </w:lvl>
    <w:lvl w:ilvl="4">
      <w:start w:val="1"/>
      <w:numFmt w:val="bullet"/>
      <w:lvlText w:val=""/>
      <w:lvlJc w:val="left"/>
      <w:pPr>
        <w:tabs>
          <w:tab w:val="num" w:pos="0"/>
        </w:tabs>
      </w:pPr>
      <w:rPr>
        <w:rFonts w:ascii="OpenSymbol" w:hAnsi="OpenSymbol" w:hint="default"/>
      </w:rPr>
    </w:lvl>
    <w:lvl w:ilvl="5">
      <w:start w:val="1"/>
      <w:numFmt w:val="bullet"/>
      <w:lvlText w:val=""/>
      <w:lvlJc w:val="left"/>
      <w:pPr>
        <w:tabs>
          <w:tab w:val="num" w:pos="0"/>
        </w:tabs>
      </w:pPr>
      <w:rPr>
        <w:rFonts w:ascii="OpenSymbol" w:hAnsi="OpenSymbol" w:hint="default"/>
      </w:rPr>
    </w:lvl>
    <w:lvl w:ilvl="6">
      <w:start w:val="1"/>
      <w:numFmt w:val="bullet"/>
      <w:lvlText w:val=""/>
      <w:lvlJc w:val="left"/>
      <w:pPr>
        <w:tabs>
          <w:tab w:val="num" w:pos="0"/>
        </w:tabs>
      </w:pPr>
      <w:rPr>
        <w:rFonts w:ascii="OpenSymbol" w:hAnsi="OpenSymbol" w:hint="default"/>
      </w:rPr>
    </w:lvl>
    <w:lvl w:ilvl="7">
      <w:start w:val="1"/>
      <w:numFmt w:val="bullet"/>
      <w:lvlText w:val=""/>
      <w:lvlJc w:val="left"/>
      <w:pPr>
        <w:tabs>
          <w:tab w:val="num" w:pos="0"/>
        </w:tabs>
      </w:pPr>
      <w:rPr>
        <w:rFonts w:ascii="OpenSymbol" w:hAnsi="OpenSymbol" w:hint="default"/>
      </w:rPr>
    </w:lvl>
    <w:lvl w:ilvl="8">
      <w:start w:val="1"/>
      <w:numFmt w:val="bullet"/>
      <w:lvlText w:val=""/>
      <w:lvlJc w:val="left"/>
      <w:pPr>
        <w:tabs>
          <w:tab w:val="num" w:pos="0"/>
        </w:tabs>
      </w:pPr>
      <w:rPr>
        <w:rFonts w:ascii="OpenSymbol" w:hAnsi="OpenSymbol" w:hint="default"/>
      </w:rPr>
    </w:lvl>
  </w:abstractNum>
  <w:abstractNum w:abstractNumId="18" w15:restartNumberingAfterBreak="0">
    <w:nsid w:val="6BDD56B5"/>
    <w:multiLevelType w:val="hybridMultilevel"/>
    <w:tmpl w:val="92762AA6"/>
    <w:lvl w:ilvl="0" w:tplc="0409000B">
      <w:start w:val="1"/>
      <w:numFmt w:val="bullet"/>
      <w:lvlText w:val=""/>
      <w:lvlJc w:val="left"/>
      <w:pPr>
        <w:tabs>
          <w:tab w:val="num" w:pos="360"/>
        </w:tabs>
        <w:ind w:left="36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7EAA217E"/>
    <w:multiLevelType w:val="hybridMultilevel"/>
    <w:tmpl w:val="973EBE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9"/>
  </w:num>
  <w:num w:numId="4">
    <w:abstractNumId w:val="10"/>
  </w:num>
  <w:num w:numId="5">
    <w:abstractNumId w:val="18"/>
  </w:num>
  <w:num w:numId="6">
    <w:abstractNumId w:val="7"/>
  </w:num>
  <w:num w:numId="7">
    <w:abstractNumId w:val="3"/>
  </w:num>
  <w:num w:numId="8">
    <w:abstractNumId w:val="8"/>
  </w:num>
  <w:num w:numId="9">
    <w:abstractNumId w:val="13"/>
  </w:num>
  <w:num w:numId="10">
    <w:abstractNumId w:val="12"/>
  </w:num>
  <w:num w:numId="11">
    <w:abstractNumId w:val="6"/>
  </w:num>
  <w:num w:numId="12">
    <w:abstractNumId w:val="9"/>
  </w:num>
  <w:num w:numId="13">
    <w:abstractNumId w:val="1"/>
  </w:num>
  <w:num w:numId="14">
    <w:abstractNumId w:val="5"/>
  </w:num>
  <w:num w:numId="15">
    <w:abstractNumId w:val="16"/>
  </w:num>
  <w:num w:numId="16">
    <w:abstractNumId w:val="15"/>
  </w:num>
  <w:num w:numId="17">
    <w:abstractNumId w:val="14"/>
  </w:num>
  <w:num w:numId="18">
    <w:abstractNumId w:val="19"/>
  </w:num>
  <w:num w:numId="19">
    <w:abstractNumId w:val="2"/>
  </w:num>
  <w:num w:numId="20">
    <w:abstractNumId w:val="20"/>
  </w:num>
  <w:num w:numId="21">
    <w:abstractNumId w:val="0"/>
  </w:num>
  <w:num w:numId="22">
    <w:abstractNumId w:val="11"/>
  </w:num>
  <w:num w:numId="2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F8F"/>
    <w:rsid w:val="00002E79"/>
    <w:rsid w:val="000030F3"/>
    <w:rsid w:val="00004094"/>
    <w:rsid w:val="00005449"/>
    <w:rsid w:val="00010E51"/>
    <w:rsid w:val="00011146"/>
    <w:rsid w:val="00011516"/>
    <w:rsid w:val="00017394"/>
    <w:rsid w:val="00020886"/>
    <w:rsid w:val="00024723"/>
    <w:rsid w:val="000248FC"/>
    <w:rsid w:val="00025072"/>
    <w:rsid w:val="00025346"/>
    <w:rsid w:val="00025E87"/>
    <w:rsid w:val="000267EF"/>
    <w:rsid w:val="000275E3"/>
    <w:rsid w:val="00032F55"/>
    <w:rsid w:val="00033AFE"/>
    <w:rsid w:val="000416A6"/>
    <w:rsid w:val="00041ABE"/>
    <w:rsid w:val="00041FBC"/>
    <w:rsid w:val="000438F0"/>
    <w:rsid w:val="00044F3E"/>
    <w:rsid w:val="0004597C"/>
    <w:rsid w:val="00046573"/>
    <w:rsid w:val="00047BFB"/>
    <w:rsid w:val="00051002"/>
    <w:rsid w:val="0005615F"/>
    <w:rsid w:val="00061034"/>
    <w:rsid w:val="00064A19"/>
    <w:rsid w:val="00065ABE"/>
    <w:rsid w:val="00066F60"/>
    <w:rsid w:val="000717AF"/>
    <w:rsid w:val="0007187E"/>
    <w:rsid w:val="00073714"/>
    <w:rsid w:val="000776FD"/>
    <w:rsid w:val="00080FC2"/>
    <w:rsid w:val="00081981"/>
    <w:rsid w:val="00083B3B"/>
    <w:rsid w:val="00087C5B"/>
    <w:rsid w:val="00093B9B"/>
    <w:rsid w:val="000942CC"/>
    <w:rsid w:val="000A0D6C"/>
    <w:rsid w:val="000A1544"/>
    <w:rsid w:val="000B0D12"/>
    <w:rsid w:val="000B2475"/>
    <w:rsid w:val="000B3950"/>
    <w:rsid w:val="000B3EB2"/>
    <w:rsid w:val="000B50BE"/>
    <w:rsid w:val="000B64E6"/>
    <w:rsid w:val="000B70C0"/>
    <w:rsid w:val="000C0898"/>
    <w:rsid w:val="000C09A8"/>
    <w:rsid w:val="000C6B2B"/>
    <w:rsid w:val="000C7336"/>
    <w:rsid w:val="000D03B4"/>
    <w:rsid w:val="000D4CEB"/>
    <w:rsid w:val="000D5573"/>
    <w:rsid w:val="000D598B"/>
    <w:rsid w:val="000D71D5"/>
    <w:rsid w:val="000E221C"/>
    <w:rsid w:val="000E2BBF"/>
    <w:rsid w:val="000E2FDA"/>
    <w:rsid w:val="000E306A"/>
    <w:rsid w:val="000E4772"/>
    <w:rsid w:val="000E545D"/>
    <w:rsid w:val="000E5D2D"/>
    <w:rsid w:val="000E705C"/>
    <w:rsid w:val="000E749C"/>
    <w:rsid w:val="000F343B"/>
    <w:rsid w:val="000F6B41"/>
    <w:rsid w:val="00103E3D"/>
    <w:rsid w:val="00106897"/>
    <w:rsid w:val="00110FDD"/>
    <w:rsid w:val="00111103"/>
    <w:rsid w:val="00114D69"/>
    <w:rsid w:val="00130D55"/>
    <w:rsid w:val="001315FE"/>
    <w:rsid w:val="001322AB"/>
    <w:rsid w:val="00132DAD"/>
    <w:rsid w:val="001369E3"/>
    <w:rsid w:val="0013737C"/>
    <w:rsid w:val="00143E9A"/>
    <w:rsid w:val="00146608"/>
    <w:rsid w:val="00150DD0"/>
    <w:rsid w:val="00151EB8"/>
    <w:rsid w:val="00152C67"/>
    <w:rsid w:val="00160E62"/>
    <w:rsid w:val="001647EA"/>
    <w:rsid w:val="001665AC"/>
    <w:rsid w:val="00166CA6"/>
    <w:rsid w:val="001672A0"/>
    <w:rsid w:val="001710DC"/>
    <w:rsid w:val="001738C5"/>
    <w:rsid w:val="00174FFB"/>
    <w:rsid w:val="001768CE"/>
    <w:rsid w:val="00180950"/>
    <w:rsid w:val="001820FC"/>
    <w:rsid w:val="00185A0C"/>
    <w:rsid w:val="0018626B"/>
    <w:rsid w:val="00191005"/>
    <w:rsid w:val="001934D7"/>
    <w:rsid w:val="00193BC2"/>
    <w:rsid w:val="00196EAB"/>
    <w:rsid w:val="001A019A"/>
    <w:rsid w:val="001B2AB2"/>
    <w:rsid w:val="001B6EF3"/>
    <w:rsid w:val="001C0305"/>
    <w:rsid w:val="001C0D20"/>
    <w:rsid w:val="001C5066"/>
    <w:rsid w:val="001C55AE"/>
    <w:rsid w:val="001C7D6C"/>
    <w:rsid w:val="001D1832"/>
    <w:rsid w:val="001D3A88"/>
    <w:rsid w:val="001D4A74"/>
    <w:rsid w:val="001D698C"/>
    <w:rsid w:val="001E1DF1"/>
    <w:rsid w:val="001E3C57"/>
    <w:rsid w:val="001E5152"/>
    <w:rsid w:val="001E6AE3"/>
    <w:rsid w:val="001F213A"/>
    <w:rsid w:val="001F646F"/>
    <w:rsid w:val="001F66A4"/>
    <w:rsid w:val="001F6B86"/>
    <w:rsid w:val="00200CC5"/>
    <w:rsid w:val="00201042"/>
    <w:rsid w:val="00203F40"/>
    <w:rsid w:val="00204166"/>
    <w:rsid w:val="002056B8"/>
    <w:rsid w:val="0021198B"/>
    <w:rsid w:val="00211F78"/>
    <w:rsid w:val="002136D7"/>
    <w:rsid w:val="00215C59"/>
    <w:rsid w:val="00217436"/>
    <w:rsid w:val="0022162B"/>
    <w:rsid w:val="00222EC1"/>
    <w:rsid w:val="00231F1E"/>
    <w:rsid w:val="00234040"/>
    <w:rsid w:val="00236FF8"/>
    <w:rsid w:val="002377F1"/>
    <w:rsid w:val="00241346"/>
    <w:rsid w:val="002416F2"/>
    <w:rsid w:val="00241C54"/>
    <w:rsid w:val="00246179"/>
    <w:rsid w:val="002467F8"/>
    <w:rsid w:val="00250264"/>
    <w:rsid w:val="00250987"/>
    <w:rsid w:val="00250EF3"/>
    <w:rsid w:val="00252A75"/>
    <w:rsid w:val="00260E0B"/>
    <w:rsid w:val="0026281D"/>
    <w:rsid w:val="00262B98"/>
    <w:rsid w:val="00263254"/>
    <w:rsid w:val="00264123"/>
    <w:rsid w:val="00270A6A"/>
    <w:rsid w:val="00272CB4"/>
    <w:rsid w:val="00272FE2"/>
    <w:rsid w:val="00273CCD"/>
    <w:rsid w:val="002753F9"/>
    <w:rsid w:val="002777FB"/>
    <w:rsid w:val="00280C7D"/>
    <w:rsid w:val="00283F2E"/>
    <w:rsid w:val="00285F1A"/>
    <w:rsid w:val="002865F7"/>
    <w:rsid w:val="00291257"/>
    <w:rsid w:val="002A0816"/>
    <w:rsid w:val="002A4B27"/>
    <w:rsid w:val="002A4D37"/>
    <w:rsid w:val="002A7FF5"/>
    <w:rsid w:val="002B44B8"/>
    <w:rsid w:val="002C4B34"/>
    <w:rsid w:val="002C522F"/>
    <w:rsid w:val="002C5362"/>
    <w:rsid w:val="002C6A6D"/>
    <w:rsid w:val="002D08B8"/>
    <w:rsid w:val="002D2CA4"/>
    <w:rsid w:val="002D737A"/>
    <w:rsid w:val="002F2B46"/>
    <w:rsid w:val="002F4F83"/>
    <w:rsid w:val="002F706E"/>
    <w:rsid w:val="002F7979"/>
    <w:rsid w:val="0030270E"/>
    <w:rsid w:val="00303E5D"/>
    <w:rsid w:val="00312F77"/>
    <w:rsid w:val="00315829"/>
    <w:rsid w:val="003175DE"/>
    <w:rsid w:val="00325EFB"/>
    <w:rsid w:val="00331C4B"/>
    <w:rsid w:val="00333A4E"/>
    <w:rsid w:val="00333C38"/>
    <w:rsid w:val="00341E45"/>
    <w:rsid w:val="003452D1"/>
    <w:rsid w:val="00345555"/>
    <w:rsid w:val="0035175C"/>
    <w:rsid w:val="00356F29"/>
    <w:rsid w:val="00357F55"/>
    <w:rsid w:val="003603A0"/>
    <w:rsid w:val="00360424"/>
    <w:rsid w:val="00372916"/>
    <w:rsid w:val="00373984"/>
    <w:rsid w:val="00373F6A"/>
    <w:rsid w:val="00374E6B"/>
    <w:rsid w:val="00375577"/>
    <w:rsid w:val="00375E73"/>
    <w:rsid w:val="00376831"/>
    <w:rsid w:val="0037702B"/>
    <w:rsid w:val="003808F8"/>
    <w:rsid w:val="0038316F"/>
    <w:rsid w:val="00387A9C"/>
    <w:rsid w:val="00395427"/>
    <w:rsid w:val="003A03F1"/>
    <w:rsid w:val="003A121B"/>
    <w:rsid w:val="003A2098"/>
    <w:rsid w:val="003A2E98"/>
    <w:rsid w:val="003B1518"/>
    <w:rsid w:val="003B35B0"/>
    <w:rsid w:val="003B3713"/>
    <w:rsid w:val="003B3807"/>
    <w:rsid w:val="003B68E1"/>
    <w:rsid w:val="003B7644"/>
    <w:rsid w:val="003C2295"/>
    <w:rsid w:val="003C2727"/>
    <w:rsid w:val="003C6AFF"/>
    <w:rsid w:val="003D1B32"/>
    <w:rsid w:val="003D4CE0"/>
    <w:rsid w:val="003E3FDB"/>
    <w:rsid w:val="003E4C35"/>
    <w:rsid w:val="003E5F27"/>
    <w:rsid w:val="003E60D5"/>
    <w:rsid w:val="003E7A6F"/>
    <w:rsid w:val="003F4E00"/>
    <w:rsid w:val="003F53DB"/>
    <w:rsid w:val="003F5EA3"/>
    <w:rsid w:val="004003AF"/>
    <w:rsid w:val="0040180C"/>
    <w:rsid w:val="004020C3"/>
    <w:rsid w:val="004109BC"/>
    <w:rsid w:val="004115E5"/>
    <w:rsid w:val="00414D72"/>
    <w:rsid w:val="00414E2E"/>
    <w:rsid w:val="00416131"/>
    <w:rsid w:val="004213BF"/>
    <w:rsid w:val="004227AB"/>
    <w:rsid w:val="00422B5A"/>
    <w:rsid w:val="00425C09"/>
    <w:rsid w:val="00430136"/>
    <w:rsid w:val="00432B2B"/>
    <w:rsid w:val="004364DE"/>
    <w:rsid w:val="004372F2"/>
    <w:rsid w:val="004411E1"/>
    <w:rsid w:val="00443614"/>
    <w:rsid w:val="00443902"/>
    <w:rsid w:val="00446C7B"/>
    <w:rsid w:val="00447B80"/>
    <w:rsid w:val="00450853"/>
    <w:rsid w:val="0045736C"/>
    <w:rsid w:val="00462667"/>
    <w:rsid w:val="00465127"/>
    <w:rsid w:val="004706A5"/>
    <w:rsid w:val="00472AFC"/>
    <w:rsid w:val="0047528B"/>
    <w:rsid w:val="00482D3C"/>
    <w:rsid w:val="0048459C"/>
    <w:rsid w:val="00490DE4"/>
    <w:rsid w:val="00490FCF"/>
    <w:rsid w:val="00492799"/>
    <w:rsid w:val="00493FC9"/>
    <w:rsid w:val="004A08AA"/>
    <w:rsid w:val="004A1162"/>
    <w:rsid w:val="004A1296"/>
    <w:rsid w:val="004A24E1"/>
    <w:rsid w:val="004A5C38"/>
    <w:rsid w:val="004A75C7"/>
    <w:rsid w:val="004A79C4"/>
    <w:rsid w:val="004B300E"/>
    <w:rsid w:val="004B3547"/>
    <w:rsid w:val="004B4DD5"/>
    <w:rsid w:val="004C0A3A"/>
    <w:rsid w:val="004C1C2A"/>
    <w:rsid w:val="004C267F"/>
    <w:rsid w:val="004C46A6"/>
    <w:rsid w:val="004C5730"/>
    <w:rsid w:val="004D053B"/>
    <w:rsid w:val="004D4335"/>
    <w:rsid w:val="004E066C"/>
    <w:rsid w:val="004E08F1"/>
    <w:rsid w:val="004E3A18"/>
    <w:rsid w:val="004E6080"/>
    <w:rsid w:val="004E719D"/>
    <w:rsid w:val="004F4E50"/>
    <w:rsid w:val="004F74BF"/>
    <w:rsid w:val="00501656"/>
    <w:rsid w:val="00501879"/>
    <w:rsid w:val="00503062"/>
    <w:rsid w:val="00503A0A"/>
    <w:rsid w:val="00507F63"/>
    <w:rsid w:val="0051506F"/>
    <w:rsid w:val="00515AF0"/>
    <w:rsid w:val="00516A1E"/>
    <w:rsid w:val="00516CAB"/>
    <w:rsid w:val="00516DF9"/>
    <w:rsid w:val="005230E5"/>
    <w:rsid w:val="0052349A"/>
    <w:rsid w:val="00523F47"/>
    <w:rsid w:val="00524B92"/>
    <w:rsid w:val="005252E9"/>
    <w:rsid w:val="0052585B"/>
    <w:rsid w:val="0053308A"/>
    <w:rsid w:val="00534669"/>
    <w:rsid w:val="00540F8F"/>
    <w:rsid w:val="0054228B"/>
    <w:rsid w:val="005425C8"/>
    <w:rsid w:val="005438E9"/>
    <w:rsid w:val="00545CBF"/>
    <w:rsid w:val="005463ED"/>
    <w:rsid w:val="00547A36"/>
    <w:rsid w:val="00553263"/>
    <w:rsid w:val="00555BED"/>
    <w:rsid w:val="00556D49"/>
    <w:rsid w:val="00560F03"/>
    <w:rsid w:val="005624BC"/>
    <w:rsid w:val="00563612"/>
    <w:rsid w:val="00566E5B"/>
    <w:rsid w:val="005704DC"/>
    <w:rsid w:val="005709DC"/>
    <w:rsid w:val="00572AFB"/>
    <w:rsid w:val="00574E35"/>
    <w:rsid w:val="00575FC2"/>
    <w:rsid w:val="00580362"/>
    <w:rsid w:val="00582379"/>
    <w:rsid w:val="005943CA"/>
    <w:rsid w:val="0059548A"/>
    <w:rsid w:val="005967FC"/>
    <w:rsid w:val="005A39A8"/>
    <w:rsid w:val="005A3C30"/>
    <w:rsid w:val="005A4F2E"/>
    <w:rsid w:val="005A6219"/>
    <w:rsid w:val="005A6A59"/>
    <w:rsid w:val="005B53DB"/>
    <w:rsid w:val="005B5714"/>
    <w:rsid w:val="005B79B4"/>
    <w:rsid w:val="005C1DC7"/>
    <w:rsid w:val="005C3329"/>
    <w:rsid w:val="005C4D06"/>
    <w:rsid w:val="005C6261"/>
    <w:rsid w:val="005C7569"/>
    <w:rsid w:val="005C7D66"/>
    <w:rsid w:val="005C7E3E"/>
    <w:rsid w:val="005D3A5F"/>
    <w:rsid w:val="005D5917"/>
    <w:rsid w:val="005D77BE"/>
    <w:rsid w:val="005D7F62"/>
    <w:rsid w:val="005E1774"/>
    <w:rsid w:val="005E49A5"/>
    <w:rsid w:val="005E7DD6"/>
    <w:rsid w:val="005F08F7"/>
    <w:rsid w:val="005F2B23"/>
    <w:rsid w:val="005F61EC"/>
    <w:rsid w:val="005F6883"/>
    <w:rsid w:val="00600B8B"/>
    <w:rsid w:val="00602A8B"/>
    <w:rsid w:val="00602C0F"/>
    <w:rsid w:val="00604EF3"/>
    <w:rsid w:val="006057FA"/>
    <w:rsid w:val="006120C6"/>
    <w:rsid w:val="00612231"/>
    <w:rsid w:val="00622D73"/>
    <w:rsid w:val="00623984"/>
    <w:rsid w:val="006351BB"/>
    <w:rsid w:val="006356A4"/>
    <w:rsid w:val="00636F83"/>
    <w:rsid w:val="006377AF"/>
    <w:rsid w:val="00643748"/>
    <w:rsid w:val="00645FB2"/>
    <w:rsid w:val="006460B0"/>
    <w:rsid w:val="00646D23"/>
    <w:rsid w:val="00653EB9"/>
    <w:rsid w:val="00654D17"/>
    <w:rsid w:val="006550D1"/>
    <w:rsid w:val="006633B7"/>
    <w:rsid w:val="006660EB"/>
    <w:rsid w:val="006672C2"/>
    <w:rsid w:val="00671C27"/>
    <w:rsid w:val="0067262D"/>
    <w:rsid w:val="0067276F"/>
    <w:rsid w:val="006736CD"/>
    <w:rsid w:val="00680D4C"/>
    <w:rsid w:val="00684965"/>
    <w:rsid w:val="00684FAC"/>
    <w:rsid w:val="00687EA8"/>
    <w:rsid w:val="00693ADF"/>
    <w:rsid w:val="006956BF"/>
    <w:rsid w:val="006A06DE"/>
    <w:rsid w:val="006A2DDB"/>
    <w:rsid w:val="006A5F86"/>
    <w:rsid w:val="006B39E5"/>
    <w:rsid w:val="006B3A24"/>
    <w:rsid w:val="006B462E"/>
    <w:rsid w:val="006B6DB3"/>
    <w:rsid w:val="006C0528"/>
    <w:rsid w:val="006C071A"/>
    <w:rsid w:val="006C2A15"/>
    <w:rsid w:val="006C6F69"/>
    <w:rsid w:val="006D3378"/>
    <w:rsid w:val="006D3B8A"/>
    <w:rsid w:val="006D4358"/>
    <w:rsid w:val="006D6DCC"/>
    <w:rsid w:val="006E0451"/>
    <w:rsid w:val="006E7198"/>
    <w:rsid w:val="006F3D06"/>
    <w:rsid w:val="00700443"/>
    <w:rsid w:val="0070719E"/>
    <w:rsid w:val="007077D6"/>
    <w:rsid w:val="007121E0"/>
    <w:rsid w:val="00715A31"/>
    <w:rsid w:val="00721753"/>
    <w:rsid w:val="00725499"/>
    <w:rsid w:val="007265FF"/>
    <w:rsid w:val="00726C78"/>
    <w:rsid w:val="0072767E"/>
    <w:rsid w:val="00734BFC"/>
    <w:rsid w:val="007421AC"/>
    <w:rsid w:val="007448D1"/>
    <w:rsid w:val="00745E36"/>
    <w:rsid w:val="0074773F"/>
    <w:rsid w:val="007510D2"/>
    <w:rsid w:val="0075302B"/>
    <w:rsid w:val="00755509"/>
    <w:rsid w:val="00760943"/>
    <w:rsid w:val="0076156F"/>
    <w:rsid w:val="00767060"/>
    <w:rsid w:val="00767F4D"/>
    <w:rsid w:val="00776C35"/>
    <w:rsid w:val="007807C1"/>
    <w:rsid w:val="00780CF8"/>
    <w:rsid w:val="00781200"/>
    <w:rsid w:val="00781D39"/>
    <w:rsid w:val="00782C1B"/>
    <w:rsid w:val="00784A12"/>
    <w:rsid w:val="007871D5"/>
    <w:rsid w:val="0078777C"/>
    <w:rsid w:val="0079093C"/>
    <w:rsid w:val="00792974"/>
    <w:rsid w:val="0079380A"/>
    <w:rsid w:val="0079442E"/>
    <w:rsid w:val="007946F1"/>
    <w:rsid w:val="00794ECA"/>
    <w:rsid w:val="00796D6F"/>
    <w:rsid w:val="00796F3D"/>
    <w:rsid w:val="007A03EC"/>
    <w:rsid w:val="007A0C82"/>
    <w:rsid w:val="007A407C"/>
    <w:rsid w:val="007A45EE"/>
    <w:rsid w:val="007A5CA9"/>
    <w:rsid w:val="007A65C1"/>
    <w:rsid w:val="007A683E"/>
    <w:rsid w:val="007A72C8"/>
    <w:rsid w:val="007B1A82"/>
    <w:rsid w:val="007B1D58"/>
    <w:rsid w:val="007B245D"/>
    <w:rsid w:val="007B3CDC"/>
    <w:rsid w:val="007B4096"/>
    <w:rsid w:val="007B5773"/>
    <w:rsid w:val="007B638F"/>
    <w:rsid w:val="007B69E8"/>
    <w:rsid w:val="007B7B0F"/>
    <w:rsid w:val="007C45A0"/>
    <w:rsid w:val="007D0FA7"/>
    <w:rsid w:val="007D1E4B"/>
    <w:rsid w:val="007D5301"/>
    <w:rsid w:val="007D7639"/>
    <w:rsid w:val="007E04ED"/>
    <w:rsid w:val="007E4D85"/>
    <w:rsid w:val="007E5803"/>
    <w:rsid w:val="007E615C"/>
    <w:rsid w:val="007F5F08"/>
    <w:rsid w:val="007F67D2"/>
    <w:rsid w:val="00801603"/>
    <w:rsid w:val="00802270"/>
    <w:rsid w:val="00804680"/>
    <w:rsid w:val="00805BAE"/>
    <w:rsid w:val="00807A77"/>
    <w:rsid w:val="00807B2E"/>
    <w:rsid w:val="00813C29"/>
    <w:rsid w:val="00813DFE"/>
    <w:rsid w:val="008144A0"/>
    <w:rsid w:val="0081456A"/>
    <w:rsid w:val="00823840"/>
    <w:rsid w:val="008240CD"/>
    <w:rsid w:val="00824841"/>
    <w:rsid w:val="00824BEE"/>
    <w:rsid w:val="0082628F"/>
    <w:rsid w:val="00827A66"/>
    <w:rsid w:val="00831EDE"/>
    <w:rsid w:val="00832E12"/>
    <w:rsid w:val="0083469F"/>
    <w:rsid w:val="00834FF0"/>
    <w:rsid w:val="00840E1C"/>
    <w:rsid w:val="00846976"/>
    <w:rsid w:val="00846DCA"/>
    <w:rsid w:val="0085010B"/>
    <w:rsid w:val="00851BC1"/>
    <w:rsid w:val="0085481B"/>
    <w:rsid w:val="00856087"/>
    <w:rsid w:val="008562ED"/>
    <w:rsid w:val="0085720F"/>
    <w:rsid w:val="008572F2"/>
    <w:rsid w:val="00857711"/>
    <w:rsid w:val="00860572"/>
    <w:rsid w:val="00860A1B"/>
    <w:rsid w:val="008613F2"/>
    <w:rsid w:val="00864791"/>
    <w:rsid w:val="008652F6"/>
    <w:rsid w:val="00865975"/>
    <w:rsid w:val="00866CA4"/>
    <w:rsid w:val="008701A0"/>
    <w:rsid w:val="008709C7"/>
    <w:rsid w:val="008717D2"/>
    <w:rsid w:val="00871BA5"/>
    <w:rsid w:val="008756FE"/>
    <w:rsid w:val="008775BC"/>
    <w:rsid w:val="0088285D"/>
    <w:rsid w:val="00882FF1"/>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7F"/>
    <w:rsid w:val="008C6395"/>
    <w:rsid w:val="008C6A66"/>
    <w:rsid w:val="008D0EB9"/>
    <w:rsid w:val="008D261A"/>
    <w:rsid w:val="008D4B87"/>
    <w:rsid w:val="008D568A"/>
    <w:rsid w:val="008D6A23"/>
    <w:rsid w:val="008D7B89"/>
    <w:rsid w:val="008E4638"/>
    <w:rsid w:val="008F1A08"/>
    <w:rsid w:val="008F4FAB"/>
    <w:rsid w:val="008F51BB"/>
    <w:rsid w:val="008F607B"/>
    <w:rsid w:val="008F6EBB"/>
    <w:rsid w:val="009013C2"/>
    <w:rsid w:val="0090149C"/>
    <w:rsid w:val="00905D28"/>
    <w:rsid w:val="00907B00"/>
    <w:rsid w:val="00910928"/>
    <w:rsid w:val="00912D11"/>
    <w:rsid w:val="00913BB4"/>
    <w:rsid w:val="00922012"/>
    <w:rsid w:val="009235F7"/>
    <w:rsid w:val="0093052A"/>
    <w:rsid w:val="0093526B"/>
    <w:rsid w:val="009358C9"/>
    <w:rsid w:val="00937AB7"/>
    <w:rsid w:val="00953ADE"/>
    <w:rsid w:val="00954140"/>
    <w:rsid w:val="009551DE"/>
    <w:rsid w:val="009558D6"/>
    <w:rsid w:val="00955BB6"/>
    <w:rsid w:val="00955CC4"/>
    <w:rsid w:val="00962F4A"/>
    <w:rsid w:val="00963263"/>
    <w:rsid w:val="00963C8C"/>
    <w:rsid w:val="009662E0"/>
    <w:rsid w:val="00966833"/>
    <w:rsid w:val="00970BCB"/>
    <w:rsid w:val="00974102"/>
    <w:rsid w:val="00974136"/>
    <w:rsid w:val="009819DA"/>
    <w:rsid w:val="00982796"/>
    <w:rsid w:val="00982ECB"/>
    <w:rsid w:val="0098559A"/>
    <w:rsid w:val="00987643"/>
    <w:rsid w:val="0098788E"/>
    <w:rsid w:val="009900E1"/>
    <w:rsid w:val="00990245"/>
    <w:rsid w:val="00991376"/>
    <w:rsid w:val="009914E6"/>
    <w:rsid w:val="00992B7F"/>
    <w:rsid w:val="009939D9"/>
    <w:rsid w:val="009A1189"/>
    <w:rsid w:val="009A3D7D"/>
    <w:rsid w:val="009B01AF"/>
    <w:rsid w:val="009B3C7F"/>
    <w:rsid w:val="009B4A05"/>
    <w:rsid w:val="009B4F2A"/>
    <w:rsid w:val="009B70EE"/>
    <w:rsid w:val="009B7557"/>
    <w:rsid w:val="009C28FB"/>
    <w:rsid w:val="009C3021"/>
    <w:rsid w:val="009C3738"/>
    <w:rsid w:val="009C52BE"/>
    <w:rsid w:val="009C692D"/>
    <w:rsid w:val="009C7EEA"/>
    <w:rsid w:val="009D0874"/>
    <w:rsid w:val="009D14E1"/>
    <w:rsid w:val="009D1F5D"/>
    <w:rsid w:val="009D219D"/>
    <w:rsid w:val="009D3E50"/>
    <w:rsid w:val="009D54BD"/>
    <w:rsid w:val="009E00A5"/>
    <w:rsid w:val="009E0859"/>
    <w:rsid w:val="009E11C8"/>
    <w:rsid w:val="009E1B70"/>
    <w:rsid w:val="009E1EDE"/>
    <w:rsid w:val="009E2E19"/>
    <w:rsid w:val="009E38D0"/>
    <w:rsid w:val="009E53BD"/>
    <w:rsid w:val="009F138B"/>
    <w:rsid w:val="009F28F5"/>
    <w:rsid w:val="009F2C68"/>
    <w:rsid w:val="009F2D93"/>
    <w:rsid w:val="009F3913"/>
    <w:rsid w:val="009F39DD"/>
    <w:rsid w:val="009F3BEE"/>
    <w:rsid w:val="009F40FF"/>
    <w:rsid w:val="009F5C92"/>
    <w:rsid w:val="009F696B"/>
    <w:rsid w:val="009F6A4F"/>
    <w:rsid w:val="009F7300"/>
    <w:rsid w:val="00A01481"/>
    <w:rsid w:val="00A038E0"/>
    <w:rsid w:val="00A05286"/>
    <w:rsid w:val="00A10F48"/>
    <w:rsid w:val="00A12891"/>
    <w:rsid w:val="00A14DCC"/>
    <w:rsid w:val="00A156D5"/>
    <w:rsid w:val="00A15CB2"/>
    <w:rsid w:val="00A17F64"/>
    <w:rsid w:val="00A23335"/>
    <w:rsid w:val="00A24583"/>
    <w:rsid w:val="00A2477C"/>
    <w:rsid w:val="00A25BD5"/>
    <w:rsid w:val="00A30A0D"/>
    <w:rsid w:val="00A31F3B"/>
    <w:rsid w:val="00A32104"/>
    <w:rsid w:val="00A40A82"/>
    <w:rsid w:val="00A41323"/>
    <w:rsid w:val="00A41FB3"/>
    <w:rsid w:val="00A45AF1"/>
    <w:rsid w:val="00A45D37"/>
    <w:rsid w:val="00A461E6"/>
    <w:rsid w:val="00A5145F"/>
    <w:rsid w:val="00A52F52"/>
    <w:rsid w:val="00A61295"/>
    <w:rsid w:val="00A62F85"/>
    <w:rsid w:val="00A63047"/>
    <w:rsid w:val="00A63E19"/>
    <w:rsid w:val="00A65D90"/>
    <w:rsid w:val="00A661D0"/>
    <w:rsid w:val="00A67504"/>
    <w:rsid w:val="00A72531"/>
    <w:rsid w:val="00A73E01"/>
    <w:rsid w:val="00A75A74"/>
    <w:rsid w:val="00A77FAE"/>
    <w:rsid w:val="00A810D3"/>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C4743"/>
    <w:rsid w:val="00AD26D5"/>
    <w:rsid w:val="00AD6040"/>
    <w:rsid w:val="00AD75C4"/>
    <w:rsid w:val="00AE10F0"/>
    <w:rsid w:val="00AE273A"/>
    <w:rsid w:val="00AE288B"/>
    <w:rsid w:val="00AE5D77"/>
    <w:rsid w:val="00AF180F"/>
    <w:rsid w:val="00AF1E5B"/>
    <w:rsid w:val="00AF3474"/>
    <w:rsid w:val="00AF675B"/>
    <w:rsid w:val="00AF6FEC"/>
    <w:rsid w:val="00B05BA5"/>
    <w:rsid w:val="00B1050E"/>
    <w:rsid w:val="00B10750"/>
    <w:rsid w:val="00B11074"/>
    <w:rsid w:val="00B11796"/>
    <w:rsid w:val="00B11C20"/>
    <w:rsid w:val="00B13BC2"/>
    <w:rsid w:val="00B13EAC"/>
    <w:rsid w:val="00B20265"/>
    <w:rsid w:val="00B21E06"/>
    <w:rsid w:val="00B2307A"/>
    <w:rsid w:val="00B26CA8"/>
    <w:rsid w:val="00B2760F"/>
    <w:rsid w:val="00B30370"/>
    <w:rsid w:val="00B30E0D"/>
    <w:rsid w:val="00B31A11"/>
    <w:rsid w:val="00B33EC2"/>
    <w:rsid w:val="00B35359"/>
    <w:rsid w:val="00B4035D"/>
    <w:rsid w:val="00B4063A"/>
    <w:rsid w:val="00B41E99"/>
    <w:rsid w:val="00B55B5C"/>
    <w:rsid w:val="00B56141"/>
    <w:rsid w:val="00B56272"/>
    <w:rsid w:val="00B60EBC"/>
    <w:rsid w:val="00B62103"/>
    <w:rsid w:val="00B650BB"/>
    <w:rsid w:val="00B657AB"/>
    <w:rsid w:val="00B65C58"/>
    <w:rsid w:val="00B71388"/>
    <w:rsid w:val="00B72541"/>
    <w:rsid w:val="00B74114"/>
    <w:rsid w:val="00B74A4B"/>
    <w:rsid w:val="00B827BF"/>
    <w:rsid w:val="00B82FB5"/>
    <w:rsid w:val="00B84955"/>
    <w:rsid w:val="00B858AB"/>
    <w:rsid w:val="00B87A6F"/>
    <w:rsid w:val="00B935CE"/>
    <w:rsid w:val="00B945CF"/>
    <w:rsid w:val="00B94E48"/>
    <w:rsid w:val="00B96883"/>
    <w:rsid w:val="00BA2A70"/>
    <w:rsid w:val="00BA78CF"/>
    <w:rsid w:val="00BB038B"/>
    <w:rsid w:val="00BB4271"/>
    <w:rsid w:val="00BB476B"/>
    <w:rsid w:val="00BB792B"/>
    <w:rsid w:val="00BC0D02"/>
    <w:rsid w:val="00BC72B1"/>
    <w:rsid w:val="00BD000B"/>
    <w:rsid w:val="00BD2850"/>
    <w:rsid w:val="00BE02C1"/>
    <w:rsid w:val="00BE44B1"/>
    <w:rsid w:val="00BE50B9"/>
    <w:rsid w:val="00BE5691"/>
    <w:rsid w:val="00BF190F"/>
    <w:rsid w:val="00BF20BB"/>
    <w:rsid w:val="00BF3AD6"/>
    <w:rsid w:val="00BF4492"/>
    <w:rsid w:val="00BF46CD"/>
    <w:rsid w:val="00BF56CB"/>
    <w:rsid w:val="00BF7D44"/>
    <w:rsid w:val="00C00479"/>
    <w:rsid w:val="00C045A7"/>
    <w:rsid w:val="00C04EFC"/>
    <w:rsid w:val="00C07425"/>
    <w:rsid w:val="00C07C17"/>
    <w:rsid w:val="00C109FA"/>
    <w:rsid w:val="00C115EA"/>
    <w:rsid w:val="00C12CF2"/>
    <w:rsid w:val="00C13E08"/>
    <w:rsid w:val="00C15058"/>
    <w:rsid w:val="00C164EA"/>
    <w:rsid w:val="00C17D44"/>
    <w:rsid w:val="00C22549"/>
    <w:rsid w:val="00C234DA"/>
    <w:rsid w:val="00C2375E"/>
    <w:rsid w:val="00C270E6"/>
    <w:rsid w:val="00C328E1"/>
    <w:rsid w:val="00C41642"/>
    <w:rsid w:val="00C441C0"/>
    <w:rsid w:val="00C45DB7"/>
    <w:rsid w:val="00C51131"/>
    <w:rsid w:val="00C52CB6"/>
    <w:rsid w:val="00C53253"/>
    <w:rsid w:val="00C538F4"/>
    <w:rsid w:val="00C62A34"/>
    <w:rsid w:val="00C6338D"/>
    <w:rsid w:val="00C66B66"/>
    <w:rsid w:val="00C66C76"/>
    <w:rsid w:val="00C679E4"/>
    <w:rsid w:val="00C834F9"/>
    <w:rsid w:val="00C8567F"/>
    <w:rsid w:val="00C86168"/>
    <w:rsid w:val="00C86E51"/>
    <w:rsid w:val="00C87693"/>
    <w:rsid w:val="00C905EE"/>
    <w:rsid w:val="00C932C8"/>
    <w:rsid w:val="00C93F4F"/>
    <w:rsid w:val="00C94378"/>
    <w:rsid w:val="00C95B3B"/>
    <w:rsid w:val="00C96D81"/>
    <w:rsid w:val="00C97DF4"/>
    <w:rsid w:val="00CA141B"/>
    <w:rsid w:val="00CA5502"/>
    <w:rsid w:val="00CB0660"/>
    <w:rsid w:val="00CB6CBB"/>
    <w:rsid w:val="00CB6E28"/>
    <w:rsid w:val="00CC34CF"/>
    <w:rsid w:val="00CD08E7"/>
    <w:rsid w:val="00CD14E8"/>
    <w:rsid w:val="00CE3532"/>
    <w:rsid w:val="00CF0380"/>
    <w:rsid w:val="00CF2C4E"/>
    <w:rsid w:val="00CF479E"/>
    <w:rsid w:val="00CF5877"/>
    <w:rsid w:val="00CF6BB4"/>
    <w:rsid w:val="00CF7441"/>
    <w:rsid w:val="00D00D1C"/>
    <w:rsid w:val="00D01EF9"/>
    <w:rsid w:val="00D021BA"/>
    <w:rsid w:val="00D04867"/>
    <w:rsid w:val="00D04B9C"/>
    <w:rsid w:val="00D05C0E"/>
    <w:rsid w:val="00D07B9A"/>
    <w:rsid w:val="00D10489"/>
    <w:rsid w:val="00D11A5C"/>
    <w:rsid w:val="00D14239"/>
    <w:rsid w:val="00D229EC"/>
    <w:rsid w:val="00D23D03"/>
    <w:rsid w:val="00D24E53"/>
    <w:rsid w:val="00D25402"/>
    <w:rsid w:val="00D273AF"/>
    <w:rsid w:val="00D309B6"/>
    <w:rsid w:val="00D32277"/>
    <w:rsid w:val="00D326EE"/>
    <w:rsid w:val="00D34C09"/>
    <w:rsid w:val="00D3539A"/>
    <w:rsid w:val="00D35B8E"/>
    <w:rsid w:val="00D45199"/>
    <w:rsid w:val="00D47A8A"/>
    <w:rsid w:val="00D47D38"/>
    <w:rsid w:val="00D54693"/>
    <w:rsid w:val="00D55D5B"/>
    <w:rsid w:val="00D56E00"/>
    <w:rsid w:val="00D57578"/>
    <w:rsid w:val="00D62A7C"/>
    <w:rsid w:val="00D750E8"/>
    <w:rsid w:val="00D76744"/>
    <w:rsid w:val="00D768EF"/>
    <w:rsid w:val="00D84ECF"/>
    <w:rsid w:val="00D85C80"/>
    <w:rsid w:val="00D872B0"/>
    <w:rsid w:val="00DA0711"/>
    <w:rsid w:val="00DA21CF"/>
    <w:rsid w:val="00DA3609"/>
    <w:rsid w:val="00DA766F"/>
    <w:rsid w:val="00DB23FB"/>
    <w:rsid w:val="00DB36CD"/>
    <w:rsid w:val="00DB7C77"/>
    <w:rsid w:val="00DC41D8"/>
    <w:rsid w:val="00DC54BE"/>
    <w:rsid w:val="00DC5640"/>
    <w:rsid w:val="00DC7C0C"/>
    <w:rsid w:val="00DD1EEF"/>
    <w:rsid w:val="00DE2376"/>
    <w:rsid w:val="00DE4ACB"/>
    <w:rsid w:val="00DF13C5"/>
    <w:rsid w:val="00DF439E"/>
    <w:rsid w:val="00DF54EB"/>
    <w:rsid w:val="00DF647E"/>
    <w:rsid w:val="00E03A3E"/>
    <w:rsid w:val="00E118DC"/>
    <w:rsid w:val="00E136F5"/>
    <w:rsid w:val="00E13BB3"/>
    <w:rsid w:val="00E163F1"/>
    <w:rsid w:val="00E165FB"/>
    <w:rsid w:val="00E20778"/>
    <w:rsid w:val="00E22F88"/>
    <w:rsid w:val="00E234E6"/>
    <w:rsid w:val="00E23A9A"/>
    <w:rsid w:val="00E27E4F"/>
    <w:rsid w:val="00E33E7A"/>
    <w:rsid w:val="00E34BAE"/>
    <w:rsid w:val="00E35733"/>
    <w:rsid w:val="00E37642"/>
    <w:rsid w:val="00E434AD"/>
    <w:rsid w:val="00E515F8"/>
    <w:rsid w:val="00E56029"/>
    <w:rsid w:val="00E56FE7"/>
    <w:rsid w:val="00E60062"/>
    <w:rsid w:val="00E61FD6"/>
    <w:rsid w:val="00E62AD6"/>
    <w:rsid w:val="00E64984"/>
    <w:rsid w:val="00E65304"/>
    <w:rsid w:val="00E65D5E"/>
    <w:rsid w:val="00E82AF8"/>
    <w:rsid w:val="00E8493B"/>
    <w:rsid w:val="00E85783"/>
    <w:rsid w:val="00E878B2"/>
    <w:rsid w:val="00E9072B"/>
    <w:rsid w:val="00E908C6"/>
    <w:rsid w:val="00E91F8E"/>
    <w:rsid w:val="00E9354A"/>
    <w:rsid w:val="00E978C6"/>
    <w:rsid w:val="00E97DBA"/>
    <w:rsid w:val="00EA04F5"/>
    <w:rsid w:val="00EA4761"/>
    <w:rsid w:val="00EA4B40"/>
    <w:rsid w:val="00EA5FEC"/>
    <w:rsid w:val="00EB01EB"/>
    <w:rsid w:val="00EB164F"/>
    <w:rsid w:val="00EB1D2C"/>
    <w:rsid w:val="00EB3E94"/>
    <w:rsid w:val="00EB47EA"/>
    <w:rsid w:val="00EB6B01"/>
    <w:rsid w:val="00EB6F07"/>
    <w:rsid w:val="00EB7BDB"/>
    <w:rsid w:val="00EC08E2"/>
    <w:rsid w:val="00EC0B59"/>
    <w:rsid w:val="00EC25EF"/>
    <w:rsid w:val="00ED3BC0"/>
    <w:rsid w:val="00ED760D"/>
    <w:rsid w:val="00ED76DC"/>
    <w:rsid w:val="00EE0A25"/>
    <w:rsid w:val="00EE2C52"/>
    <w:rsid w:val="00EE5109"/>
    <w:rsid w:val="00EF0975"/>
    <w:rsid w:val="00EF2B3F"/>
    <w:rsid w:val="00F00D56"/>
    <w:rsid w:val="00F02FD3"/>
    <w:rsid w:val="00F04FB1"/>
    <w:rsid w:val="00F06CDA"/>
    <w:rsid w:val="00F1026D"/>
    <w:rsid w:val="00F10882"/>
    <w:rsid w:val="00F108E9"/>
    <w:rsid w:val="00F11258"/>
    <w:rsid w:val="00F12B8F"/>
    <w:rsid w:val="00F147C2"/>
    <w:rsid w:val="00F21AE0"/>
    <w:rsid w:val="00F21CF3"/>
    <w:rsid w:val="00F22615"/>
    <w:rsid w:val="00F33BBE"/>
    <w:rsid w:val="00F34E5F"/>
    <w:rsid w:val="00F44115"/>
    <w:rsid w:val="00F462FB"/>
    <w:rsid w:val="00F53F26"/>
    <w:rsid w:val="00F55D06"/>
    <w:rsid w:val="00F6001C"/>
    <w:rsid w:val="00F6112E"/>
    <w:rsid w:val="00F61D2D"/>
    <w:rsid w:val="00F63325"/>
    <w:rsid w:val="00F64593"/>
    <w:rsid w:val="00F71029"/>
    <w:rsid w:val="00F764EE"/>
    <w:rsid w:val="00F82327"/>
    <w:rsid w:val="00F842AE"/>
    <w:rsid w:val="00F908BD"/>
    <w:rsid w:val="00F959EA"/>
    <w:rsid w:val="00FA0575"/>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1282"/>
    <w:rsid w:val="00FC645B"/>
    <w:rsid w:val="00FD202D"/>
    <w:rsid w:val="00FD31FC"/>
    <w:rsid w:val="00FD44B4"/>
    <w:rsid w:val="00FD4782"/>
    <w:rsid w:val="00FD627E"/>
    <w:rsid w:val="00FE0B43"/>
    <w:rsid w:val="00FE2242"/>
    <w:rsid w:val="00FE3750"/>
    <w:rsid w:val="00FE7326"/>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 w:type="character" w:customStyle="1" w:styleId="rezumat1">
    <w:name w:val="rezumat_1"/>
    <w:rsid w:val="00FC1282"/>
    <w:rPr>
      <w:rFonts w:cs="Times New Roman"/>
    </w:rPr>
  </w:style>
  <w:style w:type="paragraph" w:customStyle="1" w:styleId="TableParagraph">
    <w:name w:val="Table Paragraph"/>
    <w:basedOn w:val="Normal"/>
    <w:uiPriority w:val="1"/>
    <w:qFormat/>
    <w:rsid w:val="00FC1282"/>
    <w:pPr>
      <w:widowControl w:val="0"/>
      <w:suppressAutoHyphens w:val="0"/>
      <w:autoSpaceDE w:val="0"/>
      <w:autoSpaceDN w:val="0"/>
    </w:pPr>
    <w:rPr>
      <w:sz w:val="22"/>
      <w:szCs w:val="22"/>
      <w:lang w:val="en-US" w:eastAsia="en-US"/>
    </w:rPr>
  </w:style>
  <w:style w:type="paragraph" w:styleId="BodyTextIndent3">
    <w:name w:val="Body Text Indent 3"/>
    <w:basedOn w:val="Normal"/>
    <w:link w:val="BodyTextIndent3Char"/>
    <w:uiPriority w:val="99"/>
    <w:semiHidden/>
    <w:unhideWhenUsed/>
    <w:rsid w:val="0045085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50853"/>
    <w:rPr>
      <w:sz w:val="16"/>
      <w:szCs w:val="16"/>
      <w:lang w:val="ro-RO" w:eastAsia="ar-SA"/>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B60EBC"/>
    <w:rPr>
      <w:color w:val="000000"/>
      <w:sz w:val="24"/>
      <w:szCs w:val="24"/>
      <w:lang w:val="pt-BR" w:eastAsia="ro-RO"/>
    </w:rPr>
  </w:style>
  <w:style w:type="paragraph" w:customStyle="1" w:styleId="Frspaiere1">
    <w:name w:val="Fără spațiere1"/>
    <w:uiPriority w:val="1"/>
    <w:qFormat/>
    <w:rsid w:val="00C270E6"/>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420">
      <w:bodyDiv w:val="1"/>
      <w:marLeft w:val="0"/>
      <w:marRight w:val="0"/>
      <w:marTop w:val="0"/>
      <w:marBottom w:val="0"/>
      <w:divBdr>
        <w:top w:val="none" w:sz="0" w:space="0" w:color="auto"/>
        <w:left w:val="none" w:sz="0" w:space="0" w:color="auto"/>
        <w:bottom w:val="none" w:sz="0" w:space="0" w:color="auto"/>
        <w:right w:val="none" w:sz="0" w:space="0" w:color="auto"/>
      </w:divBdr>
    </w:div>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441532082">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25745006">
      <w:bodyDiv w:val="1"/>
      <w:marLeft w:val="0"/>
      <w:marRight w:val="0"/>
      <w:marTop w:val="0"/>
      <w:marBottom w:val="0"/>
      <w:divBdr>
        <w:top w:val="none" w:sz="0" w:space="0" w:color="auto"/>
        <w:left w:val="none" w:sz="0" w:space="0" w:color="auto"/>
        <w:bottom w:val="none" w:sz="0" w:space="0" w:color="auto"/>
        <w:right w:val="none" w:sz="0" w:space="0" w:color="auto"/>
      </w:divBdr>
    </w:div>
    <w:div w:id="2051419664">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5B768-318E-4DFB-9E74-673D12FC6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58</cp:revision>
  <cp:lastPrinted>2021-12-22T08:02:00Z</cp:lastPrinted>
  <dcterms:created xsi:type="dcterms:W3CDTF">2021-11-17T08:43:00Z</dcterms:created>
  <dcterms:modified xsi:type="dcterms:W3CDTF">2021-12-28T10:32:00Z</dcterms:modified>
</cp:coreProperties>
</file>