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599C67DF" w14:textId="079C7A9D" w:rsidR="007D2A91" w:rsidRPr="00DE7230" w:rsidRDefault="00CA5502" w:rsidP="00DE7230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DF1083">
        <w:rPr>
          <w:b/>
          <w:noProof/>
          <w:sz w:val="23"/>
          <w:szCs w:val="23"/>
        </w:rPr>
        <w:t>3</w:t>
      </w:r>
      <w:r w:rsidR="0037123E">
        <w:rPr>
          <w:b/>
          <w:noProof/>
          <w:sz w:val="23"/>
          <w:szCs w:val="23"/>
        </w:rPr>
        <w:t>9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0B7092">
        <w:rPr>
          <w:b/>
          <w:noProof/>
          <w:sz w:val="23"/>
          <w:szCs w:val="23"/>
        </w:rPr>
        <w:t>3</w:t>
      </w:r>
      <w:r w:rsidR="00BF392A">
        <w:rPr>
          <w:b/>
          <w:noProof/>
          <w:sz w:val="23"/>
          <w:szCs w:val="23"/>
        </w:rPr>
        <w:t>0</w:t>
      </w:r>
      <w:r w:rsidR="000B7092">
        <w:rPr>
          <w:b/>
          <w:noProof/>
          <w:sz w:val="23"/>
          <w:szCs w:val="23"/>
        </w:rPr>
        <w:t>.03.2022</w:t>
      </w:r>
    </w:p>
    <w:p w14:paraId="223F7C38" w14:textId="77777777" w:rsidR="0037123E" w:rsidRDefault="0037123E" w:rsidP="0037123E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r w:rsidRPr="00C46208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 xml:space="preserve">constatarea apartenenței la domeniul public al Comunei Giarmata a unor străzi situate în Comuna Giarmata  </w:t>
      </w:r>
    </w:p>
    <w:p w14:paraId="788D3BA5" w14:textId="77777777" w:rsidR="0037123E" w:rsidRPr="00616BE3" w:rsidRDefault="0037123E" w:rsidP="0037123E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</w:p>
    <w:p w14:paraId="5D3617D5" w14:textId="62C93CC5" w:rsidR="0037123E" w:rsidRPr="00B6420E" w:rsidRDefault="0037123E" w:rsidP="0037123E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>ordinară convocată</w:t>
      </w:r>
      <w:r w:rsidRPr="00B6420E">
        <w:rPr>
          <w:rFonts w:eastAsia="Palatino Linotype"/>
          <w:b/>
          <w:i/>
        </w:rPr>
        <w:t xml:space="preserve"> </w:t>
      </w:r>
      <w:r>
        <w:rPr>
          <w:rFonts w:eastAsia="Palatino Linotype"/>
          <w:b/>
          <w:i/>
        </w:rPr>
        <w:t>pentru</w:t>
      </w:r>
      <w:r w:rsidRPr="00B6420E">
        <w:rPr>
          <w:rFonts w:eastAsia="Palatino Linotype"/>
          <w:b/>
          <w:i/>
        </w:rPr>
        <w:t xml:space="preserve"> data de </w:t>
      </w:r>
      <w:r w:rsidR="00234B13">
        <w:rPr>
          <w:rFonts w:eastAsia="Palatino Linotype"/>
          <w:b/>
          <w:i/>
        </w:rPr>
        <w:t>30.</w:t>
      </w:r>
      <w:r>
        <w:rPr>
          <w:rFonts w:eastAsia="Palatino Linotype"/>
          <w:b/>
          <w:i/>
        </w:rPr>
        <w:t>03.2022</w:t>
      </w:r>
      <w:r w:rsidRPr="00B6420E">
        <w:rPr>
          <w:rFonts w:eastAsia="Palatino Linotype"/>
          <w:b/>
          <w:i/>
        </w:rPr>
        <w:t>:</w:t>
      </w:r>
    </w:p>
    <w:p w14:paraId="7F3D3FFC" w14:textId="77777777" w:rsidR="0037123E" w:rsidRPr="00835E2A" w:rsidRDefault="0037123E" w:rsidP="0037123E">
      <w:pPr>
        <w:spacing w:line="276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6BCC9F2E" w14:textId="77777777" w:rsidR="0037123E" w:rsidRDefault="0037123E" w:rsidP="0037123E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referatul de aprobare al inițiatorului;</w:t>
      </w:r>
    </w:p>
    <w:p w14:paraId="240392A3" w14:textId="77777777" w:rsidR="0037123E" w:rsidRPr="00963B05" w:rsidRDefault="0037123E" w:rsidP="0037123E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7F1C43">
        <w:rPr>
          <w:rFonts w:ascii="Times New Roman" w:hAnsi="Times New Roman"/>
          <w:sz w:val="24"/>
          <w:szCs w:val="24"/>
        </w:rPr>
        <w:t>raportul de specialitate</w:t>
      </w:r>
      <w:r>
        <w:rPr>
          <w:rFonts w:ascii="Times New Roman" w:hAnsi="Times New Roman"/>
          <w:sz w:val="24"/>
          <w:szCs w:val="24"/>
        </w:rPr>
        <w:t xml:space="preserve"> înregistrat sub nr. 3515/22.03.2022</w:t>
      </w:r>
      <w:r w:rsidRPr="007F1C43">
        <w:rPr>
          <w:rFonts w:ascii="Times New Roman" w:hAnsi="Times New Roman"/>
          <w:sz w:val="24"/>
          <w:szCs w:val="24"/>
        </w:rPr>
        <w:t xml:space="preserve"> întocmit </w:t>
      </w:r>
      <w:r w:rsidRPr="00963B05">
        <w:rPr>
          <w:rFonts w:ascii="Times New Roman" w:hAnsi="Times New Roman"/>
          <w:sz w:val="24"/>
          <w:szCs w:val="24"/>
        </w:rPr>
        <w:t xml:space="preserve">de </w:t>
      </w:r>
      <w:r w:rsidRPr="00963B05">
        <w:rPr>
          <w:rFonts w:ascii="Times New Roman" w:eastAsia="Arial" w:hAnsi="Times New Roman"/>
          <w:sz w:val="24"/>
          <w:szCs w:val="24"/>
        </w:rPr>
        <w:t>Compartimentul Patrimoniu</w:t>
      </w:r>
      <w:r>
        <w:rPr>
          <w:rFonts w:ascii="Times New Roman" w:eastAsia="Arial" w:hAnsi="Times New Roman"/>
          <w:sz w:val="24"/>
          <w:szCs w:val="24"/>
        </w:rPr>
        <w:t xml:space="preserve"> – insp. Păian Camelia-Liliana</w:t>
      </w:r>
      <w:r w:rsidRPr="00963B05">
        <w:rPr>
          <w:rFonts w:ascii="Times New Roman" w:hAnsi="Times New Roman"/>
          <w:sz w:val="24"/>
          <w:szCs w:val="24"/>
        </w:rPr>
        <w:t>;</w:t>
      </w:r>
    </w:p>
    <w:p w14:paraId="381D327C" w14:textId="77777777" w:rsidR="0037123E" w:rsidRPr="00C46208" w:rsidRDefault="0037123E" w:rsidP="0037123E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C46208">
        <w:rPr>
          <w:rFonts w:ascii="Times New Roman" w:hAnsi="Times New Roman"/>
          <w:sz w:val="24"/>
          <w:szCs w:val="24"/>
        </w:rPr>
        <w:t>art. 41 alin. (5) din Legea nr.7/1996 privind cadastrul şi publicitatea imobiliară, republicată, cu modificările şi completările ulterioare,</w:t>
      </w:r>
    </w:p>
    <w:p w14:paraId="53268C86" w14:textId="77777777" w:rsidR="0037123E" w:rsidRDefault="0037123E" w:rsidP="0037123E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C46208">
        <w:rPr>
          <w:rFonts w:ascii="Times New Roman" w:hAnsi="Times New Roman"/>
          <w:sz w:val="24"/>
          <w:szCs w:val="24"/>
        </w:rPr>
        <w:t>art. 858. art. 859, art. 876 alin. (1), alin. (3) , art. 884 din Legea nr. 287/2009. privind Codul civil, republicată, cu modificările şi completările ulterioare;</w:t>
      </w:r>
    </w:p>
    <w:p w14:paraId="08E9C37B" w14:textId="77777777" w:rsidR="0037123E" w:rsidRDefault="0037123E" w:rsidP="0037123E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anexa nr. IV la </w:t>
      </w:r>
      <w:r w:rsidRPr="001B34F2">
        <w:rPr>
          <w:rFonts w:ascii="Times New Roman" w:hAnsi="Times New Roman"/>
          <w:noProof/>
          <w:sz w:val="24"/>
          <w:szCs w:val="24"/>
        </w:rPr>
        <w:t>din Ordonanţa de Urgenţă  nr. 57/2019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B34F2">
        <w:rPr>
          <w:rFonts w:ascii="Times New Roman" w:hAnsi="Times New Roman"/>
          <w:noProof/>
          <w:sz w:val="24"/>
          <w:szCs w:val="24"/>
        </w:rPr>
        <w:t>privind Codul administrativ</w:t>
      </w:r>
      <w:r>
        <w:rPr>
          <w:rFonts w:ascii="Times New Roman" w:hAnsi="Times New Roman"/>
          <w:noProof/>
          <w:sz w:val="24"/>
          <w:szCs w:val="24"/>
        </w:rPr>
        <w:t>;</w:t>
      </w:r>
    </w:p>
    <w:p w14:paraId="0AFCEE26" w14:textId="77777777" w:rsidR="0037123E" w:rsidRPr="00A8143F" w:rsidRDefault="0037123E" w:rsidP="0037123E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prevederile art. 289 alin. (4) din</w:t>
      </w:r>
      <w:r w:rsidRPr="001B34F2">
        <w:rPr>
          <w:rFonts w:ascii="Times New Roman" w:hAnsi="Times New Roman"/>
          <w:noProof/>
          <w:sz w:val="24"/>
          <w:szCs w:val="24"/>
        </w:rPr>
        <w:t xml:space="preserve"> Ordonanţa de Urgenţă  nr. 57/2019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B34F2">
        <w:rPr>
          <w:rFonts w:ascii="Times New Roman" w:hAnsi="Times New Roman"/>
          <w:noProof/>
          <w:sz w:val="24"/>
          <w:szCs w:val="24"/>
        </w:rPr>
        <w:t>privind Codul administrativ</w:t>
      </w:r>
    </w:p>
    <w:p w14:paraId="2448DE94" w14:textId="77777777" w:rsidR="0037123E" w:rsidRPr="00616BE3" w:rsidRDefault="0037123E" w:rsidP="0037123E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3F71DF">
        <w:rPr>
          <w:noProof/>
        </w:rPr>
        <w:t xml:space="preserve">         </w:t>
      </w:r>
      <w:r w:rsidRPr="001B34F2">
        <w:rPr>
          <w:noProof/>
        </w:rPr>
        <w:t>În temeiul</w:t>
      </w:r>
      <w:r w:rsidRPr="00C46208">
        <w:rPr>
          <w:noProof/>
        </w:rPr>
        <w:t xml:space="preserve"> art. 129 alin. (1)</w:t>
      </w:r>
      <w:r>
        <w:rPr>
          <w:noProof/>
        </w:rPr>
        <w:t>,</w:t>
      </w:r>
      <w:r w:rsidRPr="00C46208">
        <w:rPr>
          <w:noProof/>
        </w:rPr>
        <w:t xml:space="preserve"> alin. (2) lit. c</w:t>
      </w:r>
      <w:r>
        <w:rPr>
          <w:noProof/>
        </w:rPr>
        <w:t xml:space="preserve">), </w:t>
      </w:r>
      <w:r w:rsidRPr="00C46208">
        <w:rPr>
          <w:noProof/>
        </w:rPr>
        <w:t>art. 139 alin. (1), alin. (3), lit. g, art. 140 alin. (1), art. 196 alin. (1) lit. a)</w:t>
      </w:r>
      <w:r>
        <w:rPr>
          <w:noProof/>
        </w:rPr>
        <w:t xml:space="preserve"> </w:t>
      </w:r>
      <w:r w:rsidRPr="001B34F2">
        <w:rPr>
          <w:noProof/>
        </w:rPr>
        <w:t>din Ordonanţa de Urgenţă  nr. 57/2019</w:t>
      </w:r>
      <w:r>
        <w:rPr>
          <w:noProof/>
        </w:rPr>
        <w:t xml:space="preserve"> </w:t>
      </w:r>
      <w:r w:rsidRPr="001B34F2">
        <w:rPr>
          <w:noProof/>
        </w:rPr>
        <w:t>privind Codul administrativ;</w:t>
      </w:r>
    </w:p>
    <w:p w14:paraId="1A8FA524" w14:textId="77777777" w:rsidR="0037123E" w:rsidRPr="00616BE3" w:rsidRDefault="0037123E" w:rsidP="0037123E">
      <w:pPr>
        <w:spacing w:line="276" w:lineRule="auto"/>
        <w:ind w:left="4721" w:right="292"/>
        <w:rPr>
          <w:rFonts w:eastAsia="Palatino Linotype"/>
          <w:b/>
          <w:i/>
        </w:rPr>
      </w:pPr>
      <w:r w:rsidRPr="001D2FCF">
        <w:rPr>
          <w:rFonts w:eastAsia="Palatino Linotype"/>
          <w:b/>
          <w:i/>
        </w:rPr>
        <w:t>H O T Ă R Ă Ș T E :</w:t>
      </w:r>
    </w:p>
    <w:p w14:paraId="13BF1399" w14:textId="77777777" w:rsidR="0037123E" w:rsidRPr="00616BE3" w:rsidRDefault="0037123E" w:rsidP="0037123E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46208">
        <w:rPr>
          <w:rFonts w:ascii="Times New Roman" w:hAnsi="Times New Roman"/>
          <w:sz w:val="24"/>
          <w:szCs w:val="24"/>
          <w:lang w:val="ro-RO"/>
        </w:rPr>
        <w:t xml:space="preserve">Se </w:t>
      </w:r>
      <w:r w:rsidRPr="002011BF">
        <w:rPr>
          <w:rFonts w:ascii="Times New Roman" w:hAnsi="Times New Roman"/>
          <w:sz w:val="24"/>
          <w:szCs w:val="24"/>
          <w:lang w:val="ro-RO"/>
        </w:rPr>
        <w:t>consta</w:t>
      </w:r>
      <w:r>
        <w:rPr>
          <w:rFonts w:ascii="Times New Roman" w:hAnsi="Times New Roman"/>
          <w:sz w:val="24"/>
          <w:szCs w:val="24"/>
          <w:lang w:val="ro-RO"/>
        </w:rPr>
        <w:t>tă</w:t>
      </w:r>
      <w:r w:rsidRPr="002011BF">
        <w:rPr>
          <w:rFonts w:ascii="Times New Roman" w:hAnsi="Times New Roman"/>
          <w:sz w:val="24"/>
          <w:szCs w:val="24"/>
          <w:lang w:val="ro-RO"/>
        </w:rPr>
        <w:t xml:space="preserve"> apartenenț</w:t>
      </w:r>
      <w:r>
        <w:rPr>
          <w:rFonts w:ascii="Times New Roman" w:hAnsi="Times New Roman"/>
          <w:sz w:val="24"/>
          <w:szCs w:val="24"/>
          <w:lang w:val="ro-RO"/>
        </w:rPr>
        <w:t>a</w:t>
      </w:r>
      <w:r w:rsidRPr="002011BF">
        <w:rPr>
          <w:rFonts w:ascii="Times New Roman" w:hAnsi="Times New Roman"/>
          <w:sz w:val="24"/>
          <w:szCs w:val="24"/>
          <w:lang w:val="ro-RO"/>
        </w:rPr>
        <w:t xml:space="preserve"> la domeniul public al Comunei Giarmata </w:t>
      </w:r>
      <w:r w:rsidRPr="00805CFC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 xml:space="preserve">următoarelor drumuri sătești și comunale:  34,  42, 37, 46, 51, 8, 57, 48, 49, 17, 32, 35, 45, 21, 70, 71, 69, 68, 65, 66, 66, 72, 15, 14, 36, 54, 50, 58, 58, 61, 61, conform anexei nr. 1 ce face parte integrantă din prezenta hotărâre.  </w:t>
      </w:r>
    </w:p>
    <w:p w14:paraId="245F8CEE" w14:textId="77777777" w:rsidR="0037123E" w:rsidRPr="002011BF" w:rsidRDefault="0037123E" w:rsidP="0037123E">
      <w:pPr>
        <w:spacing w:line="276" w:lineRule="auto"/>
        <w:ind w:left="-142" w:right="292" w:firstLine="862"/>
        <w:jc w:val="both"/>
        <w:rPr>
          <w:bCs/>
        </w:rPr>
      </w:pPr>
      <w:r w:rsidRPr="00835E2A">
        <w:rPr>
          <w:b/>
        </w:rPr>
        <w:t>A</w:t>
      </w:r>
      <w:r>
        <w:rPr>
          <w:b/>
        </w:rPr>
        <w:t>RT.2</w:t>
      </w:r>
      <w:r w:rsidRPr="00835E2A">
        <w:rPr>
          <w:b/>
        </w:rPr>
        <w:t>.</w:t>
      </w:r>
      <w:r>
        <w:rPr>
          <w:b/>
        </w:rPr>
        <w:t xml:space="preserve"> </w:t>
      </w:r>
      <w:r w:rsidRPr="002011BF">
        <w:rPr>
          <w:bCs/>
        </w:rPr>
        <w:t>În conformitate cu prevederile art. 289 din Ordonanţa de Urgenţă  nr. 57/2019 privind Codul administrativ</w:t>
      </w:r>
      <w:r>
        <w:rPr>
          <w:bCs/>
        </w:rPr>
        <w:t>, comisia special constituită în acest scop va avea</w:t>
      </w:r>
      <w:r w:rsidRPr="002011BF">
        <w:rPr>
          <w:bCs/>
        </w:rPr>
        <w:t xml:space="preserve"> obligaţia să actualizeze inventarul bunurilor care alcătuiesc domeniul public al </w:t>
      </w:r>
      <w:r>
        <w:rPr>
          <w:bCs/>
        </w:rPr>
        <w:t>comunei Giarmata</w:t>
      </w:r>
      <w:r w:rsidRPr="002011BF">
        <w:rPr>
          <w:bCs/>
        </w:rPr>
        <w:t xml:space="preserve"> în termen de cel mult 90 de zile de la modificarea regimului juridic al bunurilor </w:t>
      </w:r>
      <w:r>
        <w:rPr>
          <w:bCs/>
        </w:rPr>
        <w:t>prevăzute în prezenta hotărâre</w:t>
      </w:r>
      <w:r w:rsidRPr="002011BF">
        <w:rPr>
          <w:bCs/>
        </w:rPr>
        <w:t>.</w:t>
      </w:r>
    </w:p>
    <w:p w14:paraId="00AE50B8" w14:textId="58A3708C" w:rsidR="0037123E" w:rsidRPr="002011BF" w:rsidRDefault="0037123E" w:rsidP="0037123E">
      <w:pPr>
        <w:spacing w:line="276" w:lineRule="auto"/>
        <w:ind w:left="-142" w:right="292" w:firstLine="862"/>
        <w:jc w:val="both"/>
        <w:rPr>
          <w:b/>
        </w:rPr>
      </w:pPr>
      <w:r w:rsidRPr="00835E2A">
        <w:rPr>
          <w:b/>
        </w:rPr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 xml:space="preserve">14 </w:t>
      </w:r>
      <w:r w:rsidRPr="00B36596">
        <w:rPr>
          <w:rFonts w:eastAsia="Palatino Linotype"/>
        </w:rPr>
        <w:t xml:space="preserve">voturi „pentru”, </w:t>
      </w:r>
      <w:r>
        <w:rPr>
          <w:rFonts w:eastAsia="Palatino Linotype"/>
        </w:rPr>
        <w:t>0</w:t>
      </w:r>
      <w:r w:rsidRPr="00B36596">
        <w:rPr>
          <w:rFonts w:eastAsia="Palatino Linotype"/>
        </w:rPr>
        <w:t xml:space="preserve"> ,,împotrivă”, </w:t>
      </w:r>
      <w:r>
        <w:rPr>
          <w:rFonts w:eastAsia="Palatino Linotype"/>
        </w:rPr>
        <w:t xml:space="preserve">0 </w:t>
      </w:r>
      <w:r w:rsidRPr="00B36596">
        <w:rPr>
          <w:rFonts w:eastAsia="Palatino Linotype"/>
        </w:rPr>
        <w:t>,,abțineri”.</w:t>
      </w:r>
    </w:p>
    <w:p w14:paraId="3A5B568C" w14:textId="77777777" w:rsidR="0037123E" w:rsidRPr="00BA14E0" w:rsidRDefault="0037123E" w:rsidP="0037123E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RT.4</w:t>
      </w:r>
      <w:r w:rsidRPr="00835E2A">
        <w:rPr>
          <w:b/>
        </w:rPr>
        <w:t>.</w:t>
      </w:r>
      <w:r>
        <w:t xml:space="preserve"> </w:t>
      </w:r>
      <w:r w:rsidRPr="00620CBD">
        <w:rPr>
          <w:rFonts w:eastAsia="Palatino Linotype"/>
        </w:rPr>
        <w:t>Prezenta hotărâre se poate contesta de cei interesaţi la instanţa de contencios administrativ, în condiţiile Legii nr. 554/2004, cu modificările şi completările ulterioare, în termenul prevăzut de lege.</w:t>
      </w:r>
    </w:p>
    <w:p w14:paraId="5D13F913" w14:textId="77777777" w:rsidR="0037123E" w:rsidRPr="00835E2A" w:rsidRDefault="0037123E" w:rsidP="0037123E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ART.5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62472664" w14:textId="77777777" w:rsidR="0037123E" w:rsidRPr="00835E2A" w:rsidRDefault="0037123E" w:rsidP="0037123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5E98B806" w14:textId="77777777" w:rsidR="0037123E" w:rsidRPr="00835E2A" w:rsidRDefault="0037123E" w:rsidP="0037123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23D89506" w14:textId="77777777" w:rsidR="0037123E" w:rsidRDefault="0037123E" w:rsidP="0037123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Compartimentului Patrimoniu;</w:t>
      </w:r>
    </w:p>
    <w:p w14:paraId="46D9CEA9" w14:textId="77777777" w:rsidR="0037123E" w:rsidRPr="00173D3A" w:rsidRDefault="0037123E" w:rsidP="0037123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0762D8C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</w:t>
      </w:r>
      <w:r w:rsidR="000B7092">
        <w:rPr>
          <w:rFonts w:ascii="Cambria" w:hAnsi="Cambria"/>
          <w:noProof/>
        </w:rPr>
        <w:t>p.</w:t>
      </w:r>
      <w:r w:rsidR="00B13BC2">
        <w:rPr>
          <w:rFonts w:ascii="Cambria" w:hAnsi="Cambria"/>
          <w:noProof/>
        </w:rPr>
        <w:t xml:space="preserve">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77777777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15C57B99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F1083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37123E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32240615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73AAA2F6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497B3C1F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4A3795DE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1121A0A6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521CC876" w14:textId="35432DA3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6D3A86BA" w14:textId="794F7677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7880BED2" w14:textId="7E256769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7BFD2159" w14:textId="38F55D6D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380DEF72" w14:textId="09A7C1E2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03C5A9F0" w14:textId="5114FD74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2D4C3DDB" w14:textId="60EDD7EB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1F8138A7" w14:textId="3B670FD2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7BD6CB1E" w14:textId="7A3B4A50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4F9EC830" w14:textId="1972AD49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5F6E86CF" w14:textId="2E36A35E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012623C5" w14:textId="2F36EF25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69812938" w14:textId="1B173954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64FEFD91" w14:textId="25528A68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6A946C61" w14:textId="5B0EB2B5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5DEAB20D" w14:textId="0FBD96EF" w:rsidR="0037123E" w:rsidRDefault="0037123E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14:paraId="3E95C8C0" w14:textId="56200C95" w:rsidR="0037123E" w:rsidRDefault="0037123E" w:rsidP="0037123E">
      <w:pPr>
        <w:spacing w:line="276" w:lineRule="auto"/>
        <w:ind w:right="-864"/>
        <w:rPr>
          <w:noProof/>
          <w:sz w:val="23"/>
          <w:szCs w:val="23"/>
        </w:rPr>
      </w:pPr>
      <w:r>
        <w:rPr>
          <w:noProof/>
          <w:sz w:val="23"/>
          <w:szCs w:val="23"/>
        </w:rPr>
        <w:lastRenderedPageBreak/>
        <w:t>Anexa nr. 1 la HCL nr.39/2022</w:t>
      </w:r>
    </w:p>
    <w:p w14:paraId="134348F1" w14:textId="77777777" w:rsidR="0037123E" w:rsidRDefault="0037123E" w:rsidP="0037123E">
      <w:pPr>
        <w:spacing w:line="276" w:lineRule="auto"/>
        <w:ind w:right="-864"/>
        <w:rPr>
          <w:noProof/>
          <w:sz w:val="23"/>
          <w:szCs w:val="23"/>
        </w:rPr>
      </w:pPr>
    </w:p>
    <w:p w14:paraId="1751FB34" w14:textId="77777777" w:rsidR="0037123E" w:rsidRDefault="0037123E" w:rsidP="0037123E">
      <w:pPr>
        <w:spacing w:line="276" w:lineRule="auto"/>
        <w:ind w:right="-864"/>
        <w:jc w:val="center"/>
        <w:rPr>
          <w:noProof/>
          <w:sz w:val="23"/>
          <w:szCs w:val="23"/>
        </w:rPr>
      </w:pPr>
      <w:r>
        <w:rPr>
          <w:noProof/>
          <w:sz w:val="23"/>
          <w:szCs w:val="23"/>
        </w:rPr>
        <w:t>Tabel inventar străzi care aparțin Domeniului public al UATC Giarmata</w:t>
      </w:r>
    </w:p>
    <w:p w14:paraId="3F1EAF77" w14:textId="77777777" w:rsidR="0037123E" w:rsidRDefault="0037123E" w:rsidP="0037123E">
      <w:pPr>
        <w:spacing w:line="276" w:lineRule="auto"/>
        <w:ind w:right="-864"/>
        <w:rPr>
          <w:noProof/>
          <w:sz w:val="23"/>
          <w:szCs w:val="23"/>
        </w:rPr>
      </w:pPr>
    </w:p>
    <w:p w14:paraId="173E3D34" w14:textId="77777777" w:rsidR="0037123E" w:rsidRDefault="0037123E" w:rsidP="0037123E">
      <w:pPr>
        <w:spacing w:line="276" w:lineRule="auto"/>
        <w:ind w:right="-864"/>
        <w:rPr>
          <w:noProof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496"/>
        <w:gridCol w:w="1521"/>
        <w:gridCol w:w="1685"/>
        <w:gridCol w:w="2616"/>
      </w:tblGrid>
      <w:tr w:rsidR="0037123E" w:rsidRPr="00EF6A7D" w14:paraId="54771EC0" w14:textId="77777777" w:rsidTr="00E70BB4">
        <w:tc>
          <w:tcPr>
            <w:tcW w:w="725" w:type="dxa"/>
            <w:shd w:val="clear" w:color="auto" w:fill="auto"/>
          </w:tcPr>
          <w:p w14:paraId="49BEA69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Nr.</w:t>
            </w:r>
          </w:p>
          <w:p w14:paraId="320AD41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Crt.</w:t>
            </w:r>
          </w:p>
        </w:tc>
        <w:tc>
          <w:tcPr>
            <w:tcW w:w="3590" w:type="dxa"/>
            <w:shd w:val="clear" w:color="auto" w:fill="auto"/>
            <w:vAlign w:val="center"/>
          </w:tcPr>
          <w:p w14:paraId="647838C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                Denumire stradă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326CE68" w14:textId="77777777" w:rsidR="0037123E" w:rsidRDefault="0037123E" w:rsidP="00E70BB4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Nr. Carte   Funciara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2C95AC0" w14:textId="77777777" w:rsidR="0037123E" w:rsidRDefault="0037123E" w:rsidP="00E70BB4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Lungime stradă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1AB520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       Baza legală</w:t>
            </w:r>
          </w:p>
        </w:tc>
      </w:tr>
      <w:tr w:rsidR="0037123E" w:rsidRPr="00EF6A7D" w14:paraId="4EA225BC" w14:textId="77777777" w:rsidTr="00E70BB4">
        <w:tc>
          <w:tcPr>
            <w:tcW w:w="725" w:type="dxa"/>
            <w:shd w:val="clear" w:color="auto" w:fill="auto"/>
          </w:tcPr>
          <w:p w14:paraId="78E392C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1.</w:t>
            </w:r>
          </w:p>
        </w:tc>
        <w:tc>
          <w:tcPr>
            <w:tcW w:w="3590" w:type="dxa"/>
            <w:shd w:val="clear" w:color="auto" w:fill="auto"/>
          </w:tcPr>
          <w:p w14:paraId="4D82ACC4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34 – Strada Horia</w:t>
            </w:r>
          </w:p>
        </w:tc>
        <w:tc>
          <w:tcPr>
            <w:tcW w:w="1540" w:type="dxa"/>
            <w:shd w:val="clear" w:color="auto" w:fill="auto"/>
          </w:tcPr>
          <w:p w14:paraId="292AB85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405229</w:t>
            </w:r>
          </w:p>
        </w:tc>
        <w:tc>
          <w:tcPr>
            <w:tcW w:w="1710" w:type="dxa"/>
            <w:shd w:val="clear" w:color="auto" w:fill="auto"/>
          </w:tcPr>
          <w:p w14:paraId="66EEB2F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112 m</w:t>
            </w:r>
          </w:p>
        </w:tc>
        <w:tc>
          <w:tcPr>
            <w:tcW w:w="2700" w:type="dxa"/>
            <w:shd w:val="clear" w:color="auto" w:fill="auto"/>
          </w:tcPr>
          <w:p w14:paraId="6E5504B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4FF767F7" w14:textId="77777777" w:rsidTr="00E70BB4">
        <w:tc>
          <w:tcPr>
            <w:tcW w:w="725" w:type="dxa"/>
            <w:shd w:val="clear" w:color="auto" w:fill="auto"/>
          </w:tcPr>
          <w:p w14:paraId="3D8E8DE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2.</w:t>
            </w:r>
          </w:p>
        </w:tc>
        <w:tc>
          <w:tcPr>
            <w:tcW w:w="3590" w:type="dxa"/>
            <w:shd w:val="clear" w:color="auto" w:fill="auto"/>
          </w:tcPr>
          <w:p w14:paraId="20E7241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42 – Str. Crișan</w:t>
            </w:r>
          </w:p>
        </w:tc>
        <w:tc>
          <w:tcPr>
            <w:tcW w:w="1540" w:type="dxa"/>
            <w:shd w:val="clear" w:color="auto" w:fill="auto"/>
          </w:tcPr>
          <w:p w14:paraId="5E5FAD1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405220</w:t>
            </w:r>
          </w:p>
        </w:tc>
        <w:tc>
          <w:tcPr>
            <w:tcW w:w="1710" w:type="dxa"/>
            <w:shd w:val="clear" w:color="auto" w:fill="auto"/>
          </w:tcPr>
          <w:p w14:paraId="178124E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105 m</w:t>
            </w:r>
          </w:p>
        </w:tc>
        <w:tc>
          <w:tcPr>
            <w:tcW w:w="2700" w:type="dxa"/>
            <w:shd w:val="clear" w:color="auto" w:fill="auto"/>
          </w:tcPr>
          <w:p w14:paraId="5072677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1FEFC49A" w14:textId="77777777" w:rsidTr="00E70BB4">
        <w:tc>
          <w:tcPr>
            <w:tcW w:w="725" w:type="dxa"/>
            <w:shd w:val="clear" w:color="auto" w:fill="auto"/>
          </w:tcPr>
          <w:p w14:paraId="615C499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3.</w:t>
            </w:r>
          </w:p>
        </w:tc>
        <w:tc>
          <w:tcPr>
            <w:tcW w:w="3590" w:type="dxa"/>
            <w:shd w:val="clear" w:color="auto" w:fill="auto"/>
          </w:tcPr>
          <w:p w14:paraId="2C8118E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37 – Str. D.G. Mocioni</w:t>
            </w:r>
          </w:p>
        </w:tc>
        <w:tc>
          <w:tcPr>
            <w:tcW w:w="1540" w:type="dxa"/>
            <w:shd w:val="clear" w:color="auto" w:fill="auto"/>
          </w:tcPr>
          <w:p w14:paraId="6FA51BF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405238</w:t>
            </w:r>
          </w:p>
        </w:tc>
        <w:tc>
          <w:tcPr>
            <w:tcW w:w="1710" w:type="dxa"/>
            <w:shd w:val="clear" w:color="auto" w:fill="auto"/>
          </w:tcPr>
          <w:p w14:paraId="2C2F194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100 m</w:t>
            </w:r>
          </w:p>
        </w:tc>
        <w:tc>
          <w:tcPr>
            <w:tcW w:w="2700" w:type="dxa"/>
            <w:shd w:val="clear" w:color="auto" w:fill="auto"/>
          </w:tcPr>
          <w:p w14:paraId="25EA133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726C52BD" w14:textId="77777777" w:rsidTr="00E70BB4">
        <w:tc>
          <w:tcPr>
            <w:tcW w:w="725" w:type="dxa"/>
            <w:shd w:val="clear" w:color="auto" w:fill="auto"/>
          </w:tcPr>
          <w:p w14:paraId="4C56147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4.</w:t>
            </w:r>
          </w:p>
        </w:tc>
        <w:tc>
          <w:tcPr>
            <w:tcW w:w="3590" w:type="dxa"/>
            <w:shd w:val="clear" w:color="auto" w:fill="auto"/>
          </w:tcPr>
          <w:p w14:paraId="1D5B44B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46 - Str. M. Viteazu</w:t>
            </w:r>
          </w:p>
        </w:tc>
        <w:tc>
          <w:tcPr>
            <w:tcW w:w="1540" w:type="dxa"/>
            <w:shd w:val="clear" w:color="auto" w:fill="auto"/>
          </w:tcPr>
          <w:p w14:paraId="5167D82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405216</w:t>
            </w:r>
          </w:p>
        </w:tc>
        <w:tc>
          <w:tcPr>
            <w:tcW w:w="1710" w:type="dxa"/>
            <w:shd w:val="clear" w:color="auto" w:fill="auto"/>
          </w:tcPr>
          <w:p w14:paraId="17DC287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114 m</w:t>
            </w:r>
          </w:p>
        </w:tc>
        <w:tc>
          <w:tcPr>
            <w:tcW w:w="2700" w:type="dxa"/>
            <w:shd w:val="clear" w:color="auto" w:fill="auto"/>
          </w:tcPr>
          <w:p w14:paraId="7408031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12A6DD4D" w14:textId="77777777" w:rsidTr="00E70BB4">
        <w:tc>
          <w:tcPr>
            <w:tcW w:w="725" w:type="dxa"/>
            <w:shd w:val="clear" w:color="auto" w:fill="auto"/>
          </w:tcPr>
          <w:p w14:paraId="40AF096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5.</w:t>
            </w:r>
          </w:p>
        </w:tc>
        <w:tc>
          <w:tcPr>
            <w:tcW w:w="3590" w:type="dxa"/>
            <w:shd w:val="clear" w:color="auto" w:fill="auto"/>
          </w:tcPr>
          <w:p w14:paraId="1607BDA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51 – Str. Luckin Liubomir</w:t>
            </w:r>
          </w:p>
        </w:tc>
        <w:tc>
          <w:tcPr>
            <w:tcW w:w="1540" w:type="dxa"/>
            <w:shd w:val="clear" w:color="auto" w:fill="auto"/>
          </w:tcPr>
          <w:p w14:paraId="4203B3B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405210</w:t>
            </w:r>
          </w:p>
        </w:tc>
        <w:tc>
          <w:tcPr>
            <w:tcW w:w="1710" w:type="dxa"/>
            <w:shd w:val="clear" w:color="auto" w:fill="auto"/>
          </w:tcPr>
          <w:p w14:paraId="2311691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160 m</w:t>
            </w:r>
          </w:p>
        </w:tc>
        <w:tc>
          <w:tcPr>
            <w:tcW w:w="2700" w:type="dxa"/>
            <w:shd w:val="clear" w:color="auto" w:fill="auto"/>
          </w:tcPr>
          <w:p w14:paraId="6DF95E6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245C9BB8" w14:textId="77777777" w:rsidTr="00E70BB4">
        <w:tc>
          <w:tcPr>
            <w:tcW w:w="725" w:type="dxa"/>
            <w:shd w:val="clear" w:color="auto" w:fill="auto"/>
          </w:tcPr>
          <w:p w14:paraId="268484A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6.</w:t>
            </w:r>
          </w:p>
        </w:tc>
        <w:tc>
          <w:tcPr>
            <w:tcW w:w="3590" w:type="dxa"/>
            <w:shd w:val="clear" w:color="auto" w:fill="auto"/>
          </w:tcPr>
          <w:p w14:paraId="44E1BE8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8 – Str. Voievod Nicolae</w:t>
            </w:r>
          </w:p>
        </w:tc>
        <w:tc>
          <w:tcPr>
            <w:tcW w:w="1540" w:type="dxa"/>
            <w:shd w:val="clear" w:color="auto" w:fill="auto"/>
          </w:tcPr>
          <w:p w14:paraId="235816C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405237</w:t>
            </w:r>
          </w:p>
        </w:tc>
        <w:tc>
          <w:tcPr>
            <w:tcW w:w="1710" w:type="dxa"/>
            <w:shd w:val="clear" w:color="auto" w:fill="auto"/>
          </w:tcPr>
          <w:p w14:paraId="056F2EF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298 m</w:t>
            </w:r>
          </w:p>
        </w:tc>
        <w:tc>
          <w:tcPr>
            <w:tcW w:w="2700" w:type="dxa"/>
            <w:shd w:val="clear" w:color="auto" w:fill="auto"/>
          </w:tcPr>
          <w:p w14:paraId="156A26B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3AD873A8" w14:textId="77777777" w:rsidTr="00E70BB4">
        <w:tc>
          <w:tcPr>
            <w:tcW w:w="725" w:type="dxa"/>
            <w:shd w:val="clear" w:color="auto" w:fill="auto"/>
          </w:tcPr>
          <w:p w14:paraId="0FCE95C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7.</w:t>
            </w:r>
          </w:p>
        </w:tc>
        <w:tc>
          <w:tcPr>
            <w:tcW w:w="3590" w:type="dxa"/>
            <w:shd w:val="clear" w:color="auto" w:fill="auto"/>
          </w:tcPr>
          <w:p w14:paraId="03547BB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57 – Str. Narciselor</w:t>
            </w:r>
          </w:p>
        </w:tc>
        <w:tc>
          <w:tcPr>
            <w:tcW w:w="1540" w:type="dxa"/>
            <w:shd w:val="clear" w:color="auto" w:fill="auto"/>
          </w:tcPr>
          <w:p w14:paraId="5B19CF9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405242</w:t>
            </w:r>
          </w:p>
        </w:tc>
        <w:tc>
          <w:tcPr>
            <w:tcW w:w="1710" w:type="dxa"/>
            <w:shd w:val="clear" w:color="auto" w:fill="auto"/>
          </w:tcPr>
          <w:p w14:paraId="083E176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207 m</w:t>
            </w:r>
          </w:p>
        </w:tc>
        <w:tc>
          <w:tcPr>
            <w:tcW w:w="2700" w:type="dxa"/>
            <w:shd w:val="clear" w:color="auto" w:fill="auto"/>
          </w:tcPr>
          <w:p w14:paraId="511557D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6418257F" w14:textId="77777777" w:rsidTr="00E70BB4">
        <w:tc>
          <w:tcPr>
            <w:tcW w:w="725" w:type="dxa"/>
            <w:shd w:val="clear" w:color="auto" w:fill="auto"/>
          </w:tcPr>
          <w:p w14:paraId="1CD9BA9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8.</w:t>
            </w:r>
          </w:p>
        </w:tc>
        <w:tc>
          <w:tcPr>
            <w:tcW w:w="3590" w:type="dxa"/>
            <w:shd w:val="clear" w:color="auto" w:fill="auto"/>
          </w:tcPr>
          <w:p w14:paraId="67D8F6E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48 – Str. Gheorghe Doja</w:t>
            </w:r>
          </w:p>
        </w:tc>
        <w:tc>
          <w:tcPr>
            <w:tcW w:w="1540" w:type="dxa"/>
            <w:shd w:val="clear" w:color="auto" w:fill="auto"/>
          </w:tcPr>
          <w:p w14:paraId="0985861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405260</w:t>
            </w:r>
          </w:p>
        </w:tc>
        <w:tc>
          <w:tcPr>
            <w:tcW w:w="1710" w:type="dxa"/>
            <w:shd w:val="clear" w:color="auto" w:fill="auto"/>
          </w:tcPr>
          <w:p w14:paraId="6274F4D8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107 m</w:t>
            </w:r>
          </w:p>
        </w:tc>
        <w:tc>
          <w:tcPr>
            <w:tcW w:w="2700" w:type="dxa"/>
            <w:shd w:val="clear" w:color="auto" w:fill="auto"/>
          </w:tcPr>
          <w:p w14:paraId="3BE1E4E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7D012EFC" w14:textId="77777777" w:rsidTr="00E70BB4">
        <w:tc>
          <w:tcPr>
            <w:tcW w:w="725" w:type="dxa"/>
            <w:shd w:val="clear" w:color="auto" w:fill="auto"/>
          </w:tcPr>
          <w:p w14:paraId="0D636B5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9</w:t>
            </w:r>
          </w:p>
        </w:tc>
        <w:tc>
          <w:tcPr>
            <w:tcW w:w="3590" w:type="dxa"/>
            <w:shd w:val="clear" w:color="auto" w:fill="auto"/>
          </w:tcPr>
          <w:p w14:paraId="3A19487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49 – Str. Gheorghe Doja</w:t>
            </w:r>
          </w:p>
        </w:tc>
        <w:tc>
          <w:tcPr>
            <w:tcW w:w="1540" w:type="dxa"/>
            <w:shd w:val="clear" w:color="auto" w:fill="auto"/>
          </w:tcPr>
          <w:p w14:paraId="76FDB3A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405219</w:t>
            </w:r>
          </w:p>
        </w:tc>
        <w:tc>
          <w:tcPr>
            <w:tcW w:w="1710" w:type="dxa"/>
            <w:shd w:val="clear" w:color="auto" w:fill="auto"/>
          </w:tcPr>
          <w:p w14:paraId="7DE0FC6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131 m</w:t>
            </w:r>
          </w:p>
        </w:tc>
        <w:tc>
          <w:tcPr>
            <w:tcW w:w="2700" w:type="dxa"/>
            <w:shd w:val="clear" w:color="auto" w:fill="auto"/>
          </w:tcPr>
          <w:p w14:paraId="3B3F0DC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1210A8AD" w14:textId="77777777" w:rsidTr="00E70BB4">
        <w:tc>
          <w:tcPr>
            <w:tcW w:w="725" w:type="dxa"/>
            <w:shd w:val="clear" w:color="auto" w:fill="auto"/>
          </w:tcPr>
          <w:p w14:paraId="31747E9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10.</w:t>
            </w:r>
          </w:p>
        </w:tc>
        <w:tc>
          <w:tcPr>
            <w:tcW w:w="3590" w:type="dxa"/>
            <w:shd w:val="clear" w:color="auto" w:fill="auto"/>
          </w:tcPr>
          <w:p w14:paraId="5D2A6404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17 – Str. Salcâmilor</w:t>
            </w:r>
          </w:p>
        </w:tc>
        <w:tc>
          <w:tcPr>
            <w:tcW w:w="1540" w:type="dxa"/>
            <w:shd w:val="clear" w:color="auto" w:fill="auto"/>
          </w:tcPr>
          <w:p w14:paraId="3E4BC784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405263</w:t>
            </w:r>
          </w:p>
        </w:tc>
        <w:tc>
          <w:tcPr>
            <w:tcW w:w="1710" w:type="dxa"/>
            <w:shd w:val="clear" w:color="auto" w:fill="auto"/>
          </w:tcPr>
          <w:p w14:paraId="7C31F98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587 m</w:t>
            </w:r>
          </w:p>
        </w:tc>
        <w:tc>
          <w:tcPr>
            <w:tcW w:w="2700" w:type="dxa"/>
            <w:shd w:val="clear" w:color="auto" w:fill="auto"/>
          </w:tcPr>
          <w:p w14:paraId="243EA36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3E7F91B9" w14:textId="77777777" w:rsidTr="00E70BB4">
        <w:tc>
          <w:tcPr>
            <w:tcW w:w="725" w:type="dxa"/>
            <w:shd w:val="clear" w:color="auto" w:fill="auto"/>
          </w:tcPr>
          <w:p w14:paraId="2423B60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11.</w:t>
            </w:r>
          </w:p>
        </w:tc>
        <w:tc>
          <w:tcPr>
            <w:tcW w:w="3590" w:type="dxa"/>
            <w:shd w:val="clear" w:color="auto" w:fill="auto"/>
          </w:tcPr>
          <w:p w14:paraId="090B522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32 – Str. George Enescu</w:t>
            </w:r>
          </w:p>
        </w:tc>
        <w:tc>
          <w:tcPr>
            <w:tcW w:w="1540" w:type="dxa"/>
            <w:shd w:val="clear" w:color="auto" w:fill="auto"/>
          </w:tcPr>
          <w:p w14:paraId="125BAF0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405269</w:t>
            </w:r>
          </w:p>
        </w:tc>
        <w:tc>
          <w:tcPr>
            <w:tcW w:w="1710" w:type="dxa"/>
            <w:shd w:val="clear" w:color="auto" w:fill="auto"/>
          </w:tcPr>
          <w:p w14:paraId="6256B25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212 m</w:t>
            </w:r>
          </w:p>
        </w:tc>
        <w:tc>
          <w:tcPr>
            <w:tcW w:w="2700" w:type="dxa"/>
            <w:shd w:val="clear" w:color="auto" w:fill="auto"/>
          </w:tcPr>
          <w:p w14:paraId="330413F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7E40D52F" w14:textId="77777777" w:rsidTr="00E70BB4">
        <w:tc>
          <w:tcPr>
            <w:tcW w:w="725" w:type="dxa"/>
            <w:shd w:val="clear" w:color="auto" w:fill="auto"/>
          </w:tcPr>
          <w:p w14:paraId="3F06449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12.</w:t>
            </w:r>
          </w:p>
        </w:tc>
        <w:tc>
          <w:tcPr>
            <w:tcW w:w="3590" w:type="dxa"/>
            <w:shd w:val="clear" w:color="auto" w:fill="auto"/>
          </w:tcPr>
          <w:p w14:paraId="6E833624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35 – Str. Ion Creangă</w:t>
            </w:r>
          </w:p>
        </w:tc>
        <w:tc>
          <w:tcPr>
            <w:tcW w:w="1540" w:type="dxa"/>
            <w:shd w:val="clear" w:color="auto" w:fill="auto"/>
          </w:tcPr>
          <w:p w14:paraId="3AC0EDA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405213</w:t>
            </w:r>
          </w:p>
        </w:tc>
        <w:tc>
          <w:tcPr>
            <w:tcW w:w="1710" w:type="dxa"/>
            <w:shd w:val="clear" w:color="auto" w:fill="auto"/>
          </w:tcPr>
          <w:p w14:paraId="1668F85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165 m</w:t>
            </w:r>
          </w:p>
        </w:tc>
        <w:tc>
          <w:tcPr>
            <w:tcW w:w="2700" w:type="dxa"/>
            <w:shd w:val="clear" w:color="auto" w:fill="auto"/>
          </w:tcPr>
          <w:p w14:paraId="540C7DB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500284E7" w14:textId="77777777" w:rsidTr="00E70BB4">
        <w:tc>
          <w:tcPr>
            <w:tcW w:w="725" w:type="dxa"/>
            <w:shd w:val="clear" w:color="auto" w:fill="auto"/>
          </w:tcPr>
          <w:p w14:paraId="183F733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13.</w:t>
            </w:r>
          </w:p>
        </w:tc>
        <w:tc>
          <w:tcPr>
            <w:tcW w:w="3590" w:type="dxa"/>
            <w:shd w:val="clear" w:color="auto" w:fill="auto"/>
          </w:tcPr>
          <w:p w14:paraId="5535057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45 – Str. Episcop Krauter</w:t>
            </w:r>
          </w:p>
        </w:tc>
        <w:tc>
          <w:tcPr>
            <w:tcW w:w="1540" w:type="dxa"/>
            <w:shd w:val="clear" w:color="auto" w:fill="auto"/>
          </w:tcPr>
          <w:p w14:paraId="6E1E737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405257</w:t>
            </w:r>
          </w:p>
        </w:tc>
        <w:tc>
          <w:tcPr>
            <w:tcW w:w="1710" w:type="dxa"/>
            <w:shd w:val="clear" w:color="auto" w:fill="auto"/>
          </w:tcPr>
          <w:p w14:paraId="213FF3D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108 m</w:t>
            </w:r>
          </w:p>
        </w:tc>
        <w:tc>
          <w:tcPr>
            <w:tcW w:w="2700" w:type="dxa"/>
            <w:shd w:val="clear" w:color="auto" w:fill="auto"/>
          </w:tcPr>
          <w:p w14:paraId="2D7A830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68/2010</w:t>
            </w:r>
          </w:p>
        </w:tc>
      </w:tr>
      <w:tr w:rsidR="0037123E" w:rsidRPr="00EF6A7D" w14:paraId="59D5C60A" w14:textId="77777777" w:rsidTr="00E70BB4">
        <w:tc>
          <w:tcPr>
            <w:tcW w:w="725" w:type="dxa"/>
            <w:shd w:val="clear" w:color="auto" w:fill="auto"/>
          </w:tcPr>
          <w:p w14:paraId="0BB1837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14.</w:t>
            </w:r>
          </w:p>
        </w:tc>
        <w:tc>
          <w:tcPr>
            <w:tcW w:w="3590" w:type="dxa"/>
            <w:shd w:val="clear" w:color="auto" w:fill="auto"/>
          </w:tcPr>
          <w:p w14:paraId="340C1A48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21 – Str. Tineretului</w:t>
            </w:r>
          </w:p>
        </w:tc>
        <w:tc>
          <w:tcPr>
            <w:tcW w:w="1540" w:type="dxa"/>
            <w:shd w:val="clear" w:color="auto" w:fill="auto"/>
          </w:tcPr>
          <w:p w14:paraId="4F5917A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405264</w:t>
            </w:r>
          </w:p>
        </w:tc>
        <w:tc>
          <w:tcPr>
            <w:tcW w:w="1710" w:type="dxa"/>
            <w:shd w:val="clear" w:color="auto" w:fill="auto"/>
          </w:tcPr>
          <w:p w14:paraId="27ECE67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593 m</w:t>
            </w:r>
          </w:p>
        </w:tc>
        <w:tc>
          <w:tcPr>
            <w:tcW w:w="2700" w:type="dxa"/>
            <w:shd w:val="clear" w:color="auto" w:fill="auto"/>
          </w:tcPr>
          <w:p w14:paraId="46522EA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1EC623A7" w14:textId="77777777" w:rsidTr="00E70BB4">
        <w:tc>
          <w:tcPr>
            <w:tcW w:w="725" w:type="dxa"/>
            <w:shd w:val="clear" w:color="auto" w:fill="auto"/>
          </w:tcPr>
          <w:p w14:paraId="791B5EF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15.</w:t>
            </w:r>
          </w:p>
        </w:tc>
        <w:tc>
          <w:tcPr>
            <w:tcW w:w="3590" w:type="dxa"/>
            <w:shd w:val="clear" w:color="auto" w:fill="auto"/>
          </w:tcPr>
          <w:p w14:paraId="2A18560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70 – Str. Investitorilor</w:t>
            </w:r>
          </w:p>
        </w:tc>
        <w:tc>
          <w:tcPr>
            <w:tcW w:w="1540" w:type="dxa"/>
            <w:shd w:val="clear" w:color="auto" w:fill="auto"/>
          </w:tcPr>
          <w:p w14:paraId="02A8E18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PS 1229/1/a/1</w:t>
            </w:r>
          </w:p>
        </w:tc>
        <w:tc>
          <w:tcPr>
            <w:tcW w:w="1710" w:type="dxa"/>
            <w:shd w:val="clear" w:color="auto" w:fill="auto"/>
          </w:tcPr>
          <w:p w14:paraId="23E188A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256 m </w:t>
            </w:r>
          </w:p>
        </w:tc>
        <w:tc>
          <w:tcPr>
            <w:tcW w:w="2700" w:type="dxa"/>
            <w:shd w:val="clear" w:color="auto" w:fill="auto"/>
          </w:tcPr>
          <w:p w14:paraId="1E43815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3C0E1FC0" w14:textId="77777777" w:rsidTr="00E70BB4">
        <w:tc>
          <w:tcPr>
            <w:tcW w:w="725" w:type="dxa"/>
            <w:shd w:val="clear" w:color="auto" w:fill="auto"/>
          </w:tcPr>
          <w:p w14:paraId="32527BD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16.</w:t>
            </w:r>
          </w:p>
        </w:tc>
        <w:tc>
          <w:tcPr>
            <w:tcW w:w="3590" w:type="dxa"/>
            <w:shd w:val="clear" w:color="auto" w:fill="auto"/>
          </w:tcPr>
          <w:p w14:paraId="2166779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71 – Str. Junilor</w:t>
            </w:r>
          </w:p>
        </w:tc>
        <w:tc>
          <w:tcPr>
            <w:tcW w:w="1540" w:type="dxa"/>
            <w:shd w:val="clear" w:color="auto" w:fill="auto"/>
          </w:tcPr>
          <w:p w14:paraId="7307DA4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14:paraId="0F4E265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267 m</w:t>
            </w:r>
          </w:p>
        </w:tc>
        <w:tc>
          <w:tcPr>
            <w:tcW w:w="2700" w:type="dxa"/>
            <w:shd w:val="clear" w:color="auto" w:fill="auto"/>
          </w:tcPr>
          <w:p w14:paraId="4420DEB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51467611" w14:textId="77777777" w:rsidTr="00E70BB4">
        <w:tc>
          <w:tcPr>
            <w:tcW w:w="725" w:type="dxa"/>
            <w:shd w:val="clear" w:color="auto" w:fill="auto"/>
          </w:tcPr>
          <w:p w14:paraId="04E4E4D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17.</w:t>
            </w:r>
          </w:p>
        </w:tc>
        <w:tc>
          <w:tcPr>
            <w:tcW w:w="3590" w:type="dxa"/>
            <w:shd w:val="clear" w:color="auto" w:fill="auto"/>
          </w:tcPr>
          <w:p w14:paraId="5C2BC8A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69 – Str. Tinerilor</w:t>
            </w:r>
          </w:p>
        </w:tc>
        <w:tc>
          <w:tcPr>
            <w:tcW w:w="1540" w:type="dxa"/>
            <w:shd w:val="clear" w:color="auto" w:fill="auto"/>
          </w:tcPr>
          <w:p w14:paraId="16BD5928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PS 1229/1/b/2</w:t>
            </w:r>
          </w:p>
        </w:tc>
        <w:tc>
          <w:tcPr>
            <w:tcW w:w="1710" w:type="dxa"/>
            <w:shd w:val="clear" w:color="auto" w:fill="auto"/>
          </w:tcPr>
          <w:p w14:paraId="791206A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214 m </w:t>
            </w:r>
          </w:p>
        </w:tc>
        <w:tc>
          <w:tcPr>
            <w:tcW w:w="2700" w:type="dxa"/>
            <w:shd w:val="clear" w:color="auto" w:fill="auto"/>
          </w:tcPr>
          <w:p w14:paraId="43954A0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77411FD8" w14:textId="77777777" w:rsidTr="00E70BB4">
        <w:tc>
          <w:tcPr>
            <w:tcW w:w="725" w:type="dxa"/>
            <w:shd w:val="clear" w:color="auto" w:fill="auto"/>
          </w:tcPr>
          <w:p w14:paraId="172C3D8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18.</w:t>
            </w:r>
          </w:p>
        </w:tc>
        <w:tc>
          <w:tcPr>
            <w:tcW w:w="3590" w:type="dxa"/>
            <w:shd w:val="clear" w:color="auto" w:fill="auto"/>
          </w:tcPr>
          <w:p w14:paraId="17400A6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68 – Str. Concesionarilor</w:t>
            </w:r>
          </w:p>
        </w:tc>
        <w:tc>
          <w:tcPr>
            <w:tcW w:w="1540" w:type="dxa"/>
            <w:shd w:val="clear" w:color="auto" w:fill="auto"/>
          </w:tcPr>
          <w:p w14:paraId="0EDAEB88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14:paraId="7F8A6E0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229 m </w:t>
            </w:r>
          </w:p>
        </w:tc>
        <w:tc>
          <w:tcPr>
            <w:tcW w:w="2700" w:type="dxa"/>
            <w:shd w:val="clear" w:color="auto" w:fill="auto"/>
          </w:tcPr>
          <w:p w14:paraId="7CAC40D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002F6B9B" w14:textId="77777777" w:rsidTr="00E70BB4">
        <w:tc>
          <w:tcPr>
            <w:tcW w:w="725" w:type="dxa"/>
            <w:shd w:val="clear" w:color="auto" w:fill="auto"/>
          </w:tcPr>
          <w:p w14:paraId="186F9F4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19.</w:t>
            </w:r>
          </w:p>
        </w:tc>
        <w:tc>
          <w:tcPr>
            <w:tcW w:w="3590" w:type="dxa"/>
            <w:shd w:val="clear" w:color="auto" w:fill="auto"/>
          </w:tcPr>
          <w:p w14:paraId="0D3E195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65 -  Str. Victoriei</w:t>
            </w:r>
          </w:p>
        </w:tc>
        <w:tc>
          <w:tcPr>
            <w:tcW w:w="1540" w:type="dxa"/>
            <w:shd w:val="clear" w:color="auto" w:fill="auto"/>
          </w:tcPr>
          <w:p w14:paraId="22601C4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405222</w:t>
            </w:r>
          </w:p>
        </w:tc>
        <w:tc>
          <w:tcPr>
            <w:tcW w:w="1710" w:type="dxa"/>
            <w:shd w:val="clear" w:color="auto" w:fill="auto"/>
          </w:tcPr>
          <w:p w14:paraId="5C2A275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235 m </w:t>
            </w:r>
          </w:p>
        </w:tc>
        <w:tc>
          <w:tcPr>
            <w:tcW w:w="2700" w:type="dxa"/>
            <w:shd w:val="clear" w:color="auto" w:fill="auto"/>
          </w:tcPr>
          <w:p w14:paraId="5834E48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4CD78AFF" w14:textId="77777777" w:rsidTr="00E70BB4">
        <w:tc>
          <w:tcPr>
            <w:tcW w:w="725" w:type="dxa"/>
            <w:shd w:val="clear" w:color="auto" w:fill="auto"/>
          </w:tcPr>
          <w:p w14:paraId="363FD00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20.</w:t>
            </w:r>
          </w:p>
        </w:tc>
        <w:tc>
          <w:tcPr>
            <w:tcW w:w="3590" w:type="dxa"/>
            <w:shd w:val="clear" w:color="auto" w:fill="auto"/>
          </w:tcPr>
          <w:p w14:paraId="491BA72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66 – Str. Victoriei</w:t>
            </w:r>
          </w:p>
        </w:tc>
        <w:tc>
          <w:tcPr>
            <w:tcW w:w="1540" w:type="dxa"/>
            <w:shd w:val="clear" w:color="auto" w:fill="auto"/>
          </w:tcPr>
          <w:p w14:paraId="44E7936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405222</w:t>
            </w:r>
          </w:p>
        </w:tc>
        <w:tc>
          <w:tcPr>
            <w:tcW w:w="1710" w:type="dxa"/>
            <w:shd w:val="clear" w:color="auto" w:fill="auto"/>
          </w:tcPr>
          <w:p w14:paraId="030DA36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613 m </w:t>
            </w:r>
          </w:p>
        </w:tc>
        <w:tc>
          <w:tcPr>
            <w:tcW w:w="2700" w:type="dxa"/>
            <w:shd w:val="clear" w:color="auto" w:fill="auto"/>
          </w:tcPr>
          <w:p w14:paraId="3D42F5A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4ED5317D" w14:textId="77777777" w:rsidTr="00E70BB4">
        <w:tc>
          <w:tcPr>
            <w:tcW w:w="725" w:type="dxa"/>
            <w:shd w:val="clear" w:color="auto" w:fill="auto"/>
          </w:tcPr>
          <w:p w14:paraId="03FC3C5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21.</w:t>
            </w:r>
          </w:p>
        </w:tc>
        <w:tc>
          <w:tcPr>
            <w:tcW w:w="3590" w:type="dxa"/>
            <w:shd w:val="clear" w:color="auto" w:fill="auto"/>
          </w:tcPr>
          <w:p w14:paraId="7EA4B2E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66 – Str. Aleea Ștrandului</w:t>
            </w:r>
          </w:p>
        </w:tc>
        <w:tc>
          <w:tcPr>
            <w:tcW w:w="1540" w:type="dxa"/>
            <w:shd w:val="clear" w:color="auto" w:fill="auto"/>
          </w:tcPr>
          <w:p w14:paraId="0F70DA3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405283</w:t>
            </w:r>
          </w:p>
        </w:tc>
        <w:tc>
          <w:tcPr>
            <w:tcW w:w="1710" w:type="dxa"/>
            <w:shd w:val="clear" w:color="auto" w:fill="auto"/>
          </w:tcPr>
          <w:p w14:paraId="7770E2D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344 m </w:t>
            </w:r>
          </w:p>
        </w:tc>
        <w:tc>
          <w:tcPr>
            <w:tcW w:w="2700" w:type="dxa"/>
            <w:shd w:val="clear" w:color="auto" w:fill="auto"/>
          </w:tcPr>
          <w:p w14:paraId="40BA86E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3A67D8F5" w14:textId="77777777" w:rsidTr="00E70BB4">
        <w:tc>
          <w:tcPr>
            <w:tcW w:w="725" w:type="dxa"/>
            <w:shd w:val="clear" w:color="auto" w:fill="auto"/>
          </w:tcPr>
          <w:p w14:paraId="63D87AC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22.</w:t>
            </w:r>
          </w:p>
        </w:tc>
        <w:tc>
          <w:tcPr>
            <w:tcW w:w="3590" w:type="dxa"/>
            <w:shd w:val="clear" w:color="auto" w:fill="auto"/>
          </w:tcPr>
          <w:p w14:paraId="02E9F8A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66 – Str. Aleea Ștrandului</w:t>
            </w:r>
          </w:p>
        </w:tc>
        <w:tc>
          <w:tcPr>
            <w:tcW w:w="1540" w:type="dxa"/>
            <w:shd w:val="clear" w:color="auto" w:fill="auto"/>
          </w:tcPr>
          <w:p w14:paraId="64F4335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405283</w:t>
            </w:r>
          </w:p>
        </w:tc>
        <w:tc>
          <w:tcPr>
            <w:tcW w:w="1710" w:type="dxa"/>
            <w:shd w:val="clear" w:color="auto" w:fill="auto"/>
          </w:tcPr>
          <w:p w14:paraId="0763992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190 m </w:t>
            </w:r>
          </w:p>
        </w:tc>
        <w:tc>
          <w:tcPr>
            <w:tcW w:w="2700" w:type="dxa"/>
            <w:shd w:val="clear" w:color="auto" w:fill="auto"/>
          </w:tcPr>
          <w:p w14:paraId="12F7759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6A38C4BD" w14:textId="77777777" w:rsidTr="00E70BB4">
        <w:tc>
          <w:tcPr>
            <w:tcW w:w="725" w:type="dxa"/>
            <w:shd w:val="clear" w:color="auto" w:fill="auto"/>
          </w:tcPr>
          <w:p w14:paraId="3CFB0F7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23.</w:t>
            </w:r>
          </w:p>
        </w:tc>
        <w:tc>
          <w:tcPr>
            <w:tcW w:w="3590" w:type="dxa"/>
            <w:shd w:val="clear" w:color="auto" w:fill="auto"/>
          </w:tcPr>
          <w:p w14:paraId="068C0CC4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72 – Str. Aleea Nucului</w:t>
            </w:r>
          </w:p>
        </w:tc>
        <w:tc>
          <w:tcPr>
            <w:tcW w:w="1540" w:type="dxa"/>
            <w:shd w:val="clear" w:color="auto" w:fill="auto"/>
          </w:tcPr>
          <w:p w14:paraId="45D25CD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14:paraId="3240B9A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205 m </w:t>
            </w:r>
          </w:p>
        </w:tc>
        <w:tc>
          <w:tcPr>
            <w:tcW w:w="2700" w:type="dxa"/>
            <w:shd w:val="clear" w:color="auto" w:fill="auto"/>
          </w:tcPr>
          <w:p w14:paraId="781F778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74041C60" w14:textId="77777777" w:rsidTr="00E70BB4">
        <w:tc>
          <w:tcPr>
            <w:tcW w:w="725" w:type="dxa"/>
            <w:shd w:val="clear" w:color="auto" w:fill="auto"/>
          </w:tcPr>
          <w:p w14:paraId="1EE0731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24.</w:t>
            </w:r>
          </w:p>
        </w:tc>
        <w:tc>
          <w:tcPr>
            <w:tcW w:w="3590" w:type="dxa"/>
            <w:shd w:val="clear" w:color="auto" w:fill="auto"/>
          </w:tcPr>
          <w:p w14:paraId="23ABC01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15 – Str. Scurtă</w:t>
            </w:r>
          </w:p>
        </w:tc>
        <w:tc>
          <w:tcPr>
            <w:tcW w:w="1540" w:type="dxa"/>
            <w:shd w:val="clear" w:color="auto" w:fill="auto"/>
          </w:tcPr>
          <w:p w14:paraId="0EF5664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405206</w:t>
            </w:r>
          </w:p>
        </w:tc>
        <w:tc>
          <w:tcPr>
            <w:tcW w:w="1710" w:type="dxa"/>
            <w:shd w:val="clear" w:color="auto" w:fill="auto"/>
          </w:tcPr>
          <w:p w14:paraId="7760D06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87 m </w:t>
            </w:r>
          </w:p>
        </w:tc>
        <w:tc>
          <w:tcPr>
            <w:tcW w:w="2700" w:type="dxa"/>
            <w:shd w:val="clear" w:color="auto" w:fill="auto"/>
          </w:tcPr>
          <w:p w14:paraId="58273AB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 HCL 30/2010</w:t>
            </w:r>
          </w:p>
        </w:tc>
      </w:tr>
      <w:tr w:rsidR="0037123E" w:rsidRPr="00EF6A7D" w14:paraId="2F057B6D" w14:textId="77777777" w:rsidTr="00E70BB4">
        <w:tc>
          <w:tcPr>
            <w:tcW w:w="725" w:type="dxa"/>
            <w:shd w:val="clear" w:color="auto" w:fill="auto"/>
          </w:tcPr>
          <w:p w14:paraId="5CC17AE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25.</w:t>
            </w:r>
          </w:p>
        </w:tc>
        <w:tc>
          <w:tcPr>
            <w:tcW w:w="3590" w:type="dxa"/>
            <w:shd w:val="clear" w:color="auto" w:fill="auto"/>
          </w:tcPr>
          <w:p w14:paraId="059586E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14 – Str. Trandafirilor</w:t>
            </w:r>
          </w:p>
        </w:tc>
        <w:tc>
          <w:tcPr>
            <w:tcW w:w="1540" w:type="dxa"/>
            <w:shd w:val="clear" w:color="auto" w:fill="auto"/>
          </w:tcPr>
          <w:p w14:paraId="546422B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405291</w:t>
            </w:r>
          </w:p>
        </w:tc>
        <w:tc>
          <w:tcPr>
            <w:tcW w:w="1710" w:type="dxa"/>
            <w:shd w:val="clear" w:color="auto" w:fill="auto"/>
          </w:tcPr>
          <w:p w14:paraId="2095343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172 m </w:t>
            </w:r>
          </w:p>
        </w:tc>
        <w:tc>
          <w:tcPr>
            <w:tcW w:w="2700" w:type="dxa"/>
            <w:shd w:val="clear" w:color="auto" w:fill="auto"/>
          </w:tcPr>
          <w:p w14:paraId="17017C2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79C23600" w14:textId="77777777" w:rsidTr="00E70BB4">
        <w:tc>
          <w:tcPr>
            <w:tcW w:w="725" w:type="dxa"/>
            <w:shd w:val="clear" w:color="auto" w:fill="auto"/>
          </w:tcPr>
          <w:p w14:paraId="005CDD78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26.</w:t>
            </w:r>
          </w:p>
        </w:tc>
        <w:tc>
          <w:tcPr>
            <w:tcW w:w="3590" w:type="dxa"/>
            <w:shd w:val="clear" w:color="auto" w:fill="auto"/>
          </w:tcPr>
          <w:p w14:paraId="05A8E20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36 – Str. Mierlei</w:t>
            </w:r>
          </w:p>
        </w:tc>
        <w:tc>
          <w:tcPr>
            <w:tcW w:w="1540" w:type="dxa"/>
            <w:shd w:val="clear" w:color="auto" w:fill="auto"/>
          </w:tcPr>
          <w:p w14:paraId="3AF4823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405217</w:t>
            </w:r>
          </w:p>
        </w:tc>
        <w:tc>
          <w:tcPr>
            <w:tcW w:w="1710" w:type="dxa"/>
            <w:shd w:val="clear" w:color="auto" w:fill="auto"/>
          </w:tcPr>
          <w:p w14:paraId="51350F8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110 m </w:t>
            </w:r>
          </w:p>
        </w:tc>
        <w:tc>
          <w:tcPr>
            <w:tcW w:w="2700" w:type="dxa"/>
            <w:shd w:val="clear" w:color="auto" w:fill="auto"/>
          </w:tcPr>
          <w:p w14:paraId="7BA1659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22/2012;</w:t>
            </w:r>
          </w:p>
        </w:tc>
      </w:tr>
      <w:tr w:rsidR="0037123E" w:rsidRPr="00EF6A7D" w14:paraId="36B48989" w14:textId="77777777" w:rsidTr="00E70BB4">
        <w:tc>
          <w:tcPr>
            <w:tcW w:w="725" w:type="dxa"/>
            <w:shd w:val="clear" w:color="auto" w:fill="auto"/>
          </w:tcPr>
          <w:p w14:paraId="2A9EA56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27.</w:t>
            </w:r>
          </w:p>
        </w:tc>
        <w:tc>
          <w:tcPr>
            <w:tcW w:w="3590" w:type="dxa"/>
            <w:shd w:val="clear" w:color="auto" w:fill="auto"/>
          </w:tcPr>
          <w:p w14:paraId="233BF63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54 – Str. Dr. Victor Babeș</w:t>
            </w:r>
          </w:p>
        </w:tc>
        <w:tc>
          <w:tcPr>
            <w:tcW w:w="1540" w:type="dxa"/>
            <w:shd w:val="clear" w:color="auto" w:fill="auto"/>
          </w:tcPr>
          <w:p w14:paraId="4E61BD13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405245</w:t>
            </w:r>
          </w:p>
        </w:tc>
        <w:tc>
          <w:tcPr>
            <w:tcW w:w="1710" w:type="dxa"/>
            <w:shd w:val="clear" w:color="auto" w:fill="auto"/>
          </w:tcPr>
          <w:p w14:paraId="169F6FF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142 m </w:t>
            </w:r>
          </w:p>
        </w:tc>
        <w:tc>
          <w:tcPr>
            <w:tcW w:w="2700" w:type="dxa"/>
            <w:shd w:val="clear" w:color="auto" w:fill="auto"/>
          </w:tcPr>
          <w:p w14:paraId="7D9776C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30/2010; HCL 22/2012</w:t>
            </w:r>
          </w:p>
        </w:tc>
      </w:tr>
      <w:tr w:rsidR="0037123E" w:rsidRPr="00EF6A7D" w14:paraId="7F1A673C" w14:textId="77777777" w:rsidTr="00E70BB4">
        <w:tc>
          <w:tcPr>
            <w:tcW w:w="725" w:type="dxa"/>
            <w:shd w:val="clear" w:color="auto" w:fill="auto"/>
          </w:tcPr>
          <w:p w14:paraId="470D0D22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28.</w:t>
            </w:r>
          </w:p>
        </w:tc>
        <w:tc>
          <w:tcPr>
            <w:tcW w:w="3590" w:type="dxa"/>
            <w:shd w:val="clear" w:color="auto" w:fill="auto"/>
          </w:tcPr>
          <w:p w14:paraId="5ABDAC5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DS 50 – Str. V. Alecsandri</w:t>
            </w:r>
          </w:p>
        </w:tc>
        <w:tc>
          <w:tcPr>
            <w:tcW w:w="1540" w:type="dxa"/>
            <w:shd w:val="clear" w:color="auto" w:fill="auto"/>
          </w:tcPr>
          <w:p w14:paraId="3988668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405219</w:t>
            </w:r>
          </w:p>
        </w:tc>
        <w:tc>
          <w:tcPr>
            <w:tcW w:w="1710" w:type="dxa"/>
            <w:shd w:val="clear" w:color="auto" w:fill="auto"/>
          </w:tcPr>
          <w:p w14:paraId="40D257B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203 m </w:t>
            </w:r>
          </w:p>
        </w:tc>
        <w:tc>
          <w:tcPr>
            <w:tcW w:w="2700" w:type="dxa"/>
            <w:shd w:val="clear" w:color="auto" w:fill="auto"/>
          </w:tcPr>
          <w:p w14:paraId="607B8E9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30/2010; HCL 68/2010</w:t>
            </w:r>
          </w:p>
        </w:tc>
      </w:tr>
      <w:tr w:rsidR="0037123E" w:rsidRPr="00EF6A7D" w14:paraId="1CA91366" w14:textId="77777777" w:rsidTr="00E70BB4">
        <w:tc>
          <w:tcPr>
            <w:tcW w:w="725" w:type="dxa"/>
            <w:shd w:val="clear" w:color="auto" w:fill="auto"/>
          </w:tcPr>
          <w:p w14:paraId="32F758F7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29.</w:t>
            </w:r>
          </w:p>
        </w:tc>
        <w:tc>
          <w:tcPr>
            <w:tcW w:w="3590" w:type="dxa"/>
            <w:shd w:val="clear" w:color="auto" w:fill="auto"/>
          </w:tcPr>
          <w:p w14:paraId="561CD26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DC 58 – Str. Industriilor</w:t>
            </w:r>
          </w:p>
        </w:tc>
        <w:tc>
          <w:tcPr>
            <w:tcW w:w="1540" w:type="dxa"/>
            <w:shd w:val="clear" w:color="auto" w:fill="auto"/>
          </w:tcPr>
          <w:p w14:paraId="2AC1592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405266</w:t>
            </w:r>
          </w:p>
        </w:tc>
        <w:tc>
          <w:tcPr>
            <w:tcW w:w="1710" w:type="dxa"/>
            <w:shd w:val="clear" w:color="auto" w:fill="auto"/>
          </w:tcPr>
          <w:p w14:paraId="5685A71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14091 m </w:t>
            </w:r>
          </w:p>
        </w:tc>
        <w:tc>
          <w:tcPr>
            <w:tcW w:w="2700" w:type="dxa"/>
            <w:shd w:val="clear" w:color="auto" w:fill="auto"/>
          </w:tcPr>
          <w:p w14:paraId="60684EE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30/2010</w:t>
            </w:r>
          </w:p>
        </w:tc>
      </w:tr>
      <w:tr w:rsidR="0037123E" w:rsidRPr="00EF6A7D" w14:paraId="4B73DF76" w14:textId="77777777" w:rsidTr="00E70BB4">
        <w:tc>
          <w:tcPr>
            <w:tcW w:w="725" w:type="dxa"/>
            <w:shd w:val="clear" w:color="auto" w:fill="auto"/>
          </w:tcPr>
          <w:p w14:paraId="1D59EB1A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30.</w:t>
            </w:r>
          </w:p>
        </w:tc>
        <w:tc>
          <w:tcPr>
            <w:tcW w:w="3590" w:type="dxa"/>
            <w:shd w:val="clear" w:color="auto" w:fill="auto"/>
          </w:tcPr>
          <w:p w14:paraId="1D9CFD05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DC 58 – Str. Morii</w:t>
            </w:r>
          </w:p>
        </w:tc>
        <w:tc>
          <w:tcPr>
            <w:tcW w:w="1540" w:type="dxa"/>
            <w:shd w:val="clear" w:color="auto" w:fill="auto"/>
          </w:tcPr>
          <w:p w14:paraId="2AA3619D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406039</w:t>
            </w:r>
          </w:p>
        </w:tc>
        <w:tc>
          <w:tcPr>
            <w:tcW w:w="1710" w:type="dxa"/>
            <w:shd w:val="clear" w:color="auto" w:fill="auto"/>
          </w:tcPr>
          <w:p w14:paraId="58E491B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 xml:space="preserve">72808 m </w:t>
            </w:r>
          </w:p>
        </w:tc>
        <w:tc>
          <w:tcPr>
            <w:tcW w:w="2700" w:type="dxa"/>
            <w:shd w:val="clear" w:color="auto" w:fill="auto"/>
          </w:tcPr>
          <w:p w14:paraId="53B7C0FF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30/2010</w:t>
            </w:r>
          </w:p>
        </w:tc>
      </w:tr>
      <w:tr w:rsidR="0037123E" w:rsidRPr="00EF6A7D" w14:paraId="531DA30D" w14:textId="77777777" w:rsidTr="00E70BB4">
        <w:tc>
          <w:tcPr>
            <w:tcW w:w="725" w:type="dxa"/>
            <w:shd w:val="clear" w:color="auto" w:fill="auto"/>
          </w:tcPr>
          <w:p w14:paraId="37509021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31.</w:t>
            </w:r>
          </w:p>
        </w:tc>
        <w:tc>
          <w:tcPr>
            <w:tcW w:w="3590" w:type="dxa"/>
            <w:shd w:val="clear" w:color="auto" w:fill="auto"/>
          </w:tcPr>
          <w:p w14:paraId="28B608CC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DC 61 – Str. Principală</w:t>
            </w:r>
          </w:p>
        </w:tc>
        <w:tc>
          <w:tcPr>
            <w:tcW w:w="1540" w:type="dxa"/>
            <w:shd w:val="clear" w:color="auto" w:fill="auto"/>
          </w:tcPr>
          <w:p w14:paraId="6A7C468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408745</w:t>
            </w:r>
          </w:p>
        </w:tc>
        <w:tc>
          <w:tcPr>
            <w:tcW w:w="1710" w:type="dxa"/>
            <w:shd w:val="clear" w:color="auto" w:fill="auto"/>
          </w:tcPr>
          <w:p w14:paraId="3CAADA1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57616 m</w:t>
            </w:r>
          </w:p>
        </w:tc>
        <w:tc>
          <w:tcPr>
            <w:tcW w:w="2700" w:type="dxa"/>
            <w:shd w:val="clear" w:color="auto" w:fill="auto"/>
          </w:tcPr>
          <w:p w14:paraId="017DD33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30/2010</w:t>
            </w:r>
          </w:p>
        </w:tc>
      </w:tr>
      <w:tr w:rsidR="0037123E" w:rsidRPr="00EF6A7D" w14:paraId="0ECD58B0" w14:textId="77777777" w:rsidTr="00E70BB4">
        <w:tc>
          <w:tcPr>
            <w:tcW w:w="725" w:type="dxa"/>
            <w:shd w:val="clear" w:color="auto" w:fill="auto"/>
          </w:tcPr>
          <w:p w14:paraId="33050609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32.</w:t>
            </w:r>
          </w:p>
        </w:tc>
        <w:tc>
          <w:tcPr>
            <w:tcW w:w="3590" w:type="dxa"/>
            <w:shd w:val="clear" w:color="auto" w:fill="auto"/>
          </w:tcPr>
          <w:p w14:paraId="62C5642E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DC 61 – Str. Calea Bencecului</w:t>
            </w:r>
          </w:p>
        </w:tc>
        <w:tc>
          <w:tcPr>
            <w:tcW w:w="1540" w:type="dxa"/>
            <w:shd w:val="clear" w:color="auto" w:fill="auto"/>
          </w:tcPr>
          <w:p w14:paraId="49A11B8B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405243</w:t>
            </w:r>
          </w:p>
        </w:tc>
        <w:tc>
          <w:tcPr>
            <w:tcW w:w="1710" w:type="dxa"/>
            <w:shd w:val="clear" w:color="auto" w:fill="auto"/>
          </w:tcPr>
          <w:p w14:paraId="44AA6D60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15806 m</w:t>
            </w:r>
          </w:p>
        </w:tc>
        <w:tc>
          <w:tcPr>
            <w:tcW w:w="2700" w:type="dxa"/>
            <w:shd w:val="clear" w:color="auto" w:fill="auto"/>
          </w:tcPr>
          <w:p w14:paraId="5932D976" w14:textId="77777777" w:rsidR="0037123E" w:rsidRPr="00EF6A7D" w:rsidRDefault="0037123E" w:rsidP="00E70BB4">
            <w:pPr>
              <w:spacing w:line="276" w:lineRule="auto"/>
              <w:ind w:right="-864"/>
              <w:rPr>
                <w:noProof/>
                <w:sz w:val="23"/>
                <w:szCs w:val="23"/>
              </w:rPr>
            </w:pPr>
            <w:r w:rsidRPr="00EF6A7D">
              <w:rPr>
                <w:noProof/>
                <w:sz w:val="23"/>
                <w:szCs w:val="23"/>
              </w:rPr>
              <w:t>HCL 30/2010</w:t>
            </w:r>
          </w:p>
        </w:tc>
      </w:tr>
    </w:tbl>
    <w:p w14:paraId="76D02316" w14:textId="77777777" w:rsidR="0037123E" w:rsidRDefault="0037123E" w:rsidP="0037123E">
      <w:pPr>
        <w:spacing w:line="276" w:lineRule="auto"/>
        <w:ind w:right="-864"/>
        <w:rPr>
          <w:noProof/>
          <w:sz w:val="23"/>
          <w:szCs w:val="23"/>
        </w:rPr>
      </w:pPr>
    </w:p>
    <w:p w14:paraId="50AFBFD8" w14:textId="015F970A" w:rsidR="0037123E" w:rsidRDefault="0037123E" w:rsidP="0037123E">
      <w:pPr>
        <w:rPr>
          <w:noProof/>
          <w:sz w:val="22"/>
          <w:szCs w:val="22"/>
        </w:rPr>
      </w:pPr>
    </w:p>
    <w:p w14:paraId="4BAAAB74" w14:textId="77777777" w:rsidR="0037123E" w:rsidRPr="00984A44" w:rsidRDefault="0037123E" w:rsidP="0037123E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>
        <w:rPr>
          <w:sz w:val="22"/>
          <w:szCs w:val="22"/>
        </w:rPr>
        <w:tab/>
      </w:r>
      <w:r w:rsidRPr="00984A44">
        <w:rPr>
          <w:rFonts w:ascii="Cambria" w:hAnsi="Cambria"/>
          <w:noProof/>
        </w:rPr>
        <w:t xml:space="preserve">    PREȘEDINTE DE ȘEDINȚĂ                                                           CONTRASEMNEAZĂ</w:t>
      </w:r>
    </w:p>
    <w:p w14:paraId="6D806B76" w14:textId="77777777" w:rsidR="0037123E" w:rsidRPr="002F7979" w:rsidRDefault="0037123E" w:rsidP="0037123E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     CONSILIER LOCAL</w:t>
      </w:r>
      <w:r w:rsidRPr="002F7979">
        <w:rPr>
          <w:rFonts w:ascii="Cambria" w:hAnsi="Cambria"/>
          <w:noProof/>
        </w:rPr>
        <w:tab/>
        <w:t xml:space="preserve">                </w:t>
      </w:r>
      <w:r>
        <w:rPr>
          <w:rFonts w:ascii="Cambria" w:hAnsi="Cambria"/>
          <w:noProof/>
        </w:rPr>
        <w:t xml:space="preserve">                    p.  </w:t>
      </w:r>
      <w:r w:rsidRPr="002F7979">
        <w:rPr>
          <w:rFonts w:ascii="Cambria" w:hAnsi="Cambria"/>
          <w:noProof/>
        </w:rPr>
        <w:t>SECRETAR</w:t>
      </w:r>
      <w:r>
        <w:rPr>
          <w:rFonts w:ascii="Cambria" w:hAnsi="Cambria"/>
          <w:noProof/>
        </w:rPr>
        <w:t xml:space="preserve"> GENERAL AL UAT COMUNA GIARMATA</w:t>
      </w:r>
    </w:p>
    <w:p w14:paraId="72A78467" w14:textId="77777777" w:rsidR="0037123E" w:rsidRDefault="0037123E" w:rsidP="0037123E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>
        <w:rPr>
          <w:rFonts w:ascii="Cambria" w:hAnsi="Cambria" w:cs="Tahoma"/>
          <w:noProof/>
        </w:rPr>
        <w:t xml:space="preserve"> BRONȚ ALEXANDRU-SORIN</w:t>
      </w:r>
      <w:r w:rsidRPr="002F7979">
        <w:rPr>
          <w:rFonts w:ascii="Cambria" w:hAnsi="Cambria"/>
          <w:noProof/>
        </w:rPr>
        <w:t xml:space="preserve">                                         </w:t>
      </w:r>
      <w:r>
        <w:rPr>
          <w:rFonts w:ascii="Cambria" w:hAnsi="Cambria"/>
          <w:noProof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 xml:space="preserve">GHERMAN SORINA-ANA   </w:t>
      </w:r>
    </w:p>
    <w:p w14:paraId="4B321EBE" w14:textId="1F8F4B0C" w:rsidR="0037123E" w:rsidRPr="0037123E" w:rsidRDefault="0037123E" w:rsidP="0037123E">
      <w:pPr>
        <w:tabs>
          <w:tab w:val="left" w:pos="2734"/>
        </w:tabs>
        <w:rPr>
          <w:sz w:val="22"/>
          <w:szCs w:val="22"/>
        </w:rPr>
      </w:pPr>
    </w:p>
    <w:sectPr w:rsidR="0037123E" w:rsidRPr="0037123E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75068" w14:textId="77777777" w:rsidR="002A2698" w:rsidRDefault="002A2698" w:rsidP="0085481B">
      <w:r>
        <w:separator/>
      </w:r>
    </w:p>
  </w:endnote>
  <w:endnote w:type="continuationSeparator" w:id="0">
    <w:p w14:paraId="20FDDE2A" w14:textId="77777777" w:rsidR="002A2698" w:rsidRDefault="002A2698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3C556" w14:textId="77777777" w:rsidR="002A2698" w:rsidRDefault="002A2698" w:rsidP="0085481B">
      <w:r>
        <w:separator/>
      </w:r>
    </w:p>
  </w:footnote>
  <w:footnote w:type="continuationSeparator" w:id="0">
    <w:p w14:paraId="49D5ADB0" w14:textId="77777777" w:rsidR="002A2698" w:rsidRDefault="002A2698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4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5"/>
  </w:num>
  <w:num w:numId="5">
    <w:abstractNumId w:val="15"/>
  </w:num>
  <w:num w:numId="6">
    <w:abstractNumId w:val="3"/>
  </w:num>
  <w:num w:numId="7">
    <w:abstractNumId w:val="7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2"/>
  </w:num>
  <w:num w:numId="14">
    <w:abstractNumId w:val="12"/>
  </w:num>
  <w:num w:numId="15">
    <w:abstractNumId w:val="0"/>
  </w:num>
  <w:num w:numId="16">
    <w:abstractNumId w:val="1"/>
  </w:num>
  <w:num w:numId="17">
    <w:abstractNumId w:val="8"/>
  </w:num>
  <w:num w:numId="18">
    <w:abstractNumId w:val="9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4B13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2698"/>
    <w:rsid w:val="002A4B27"/>
    <w:rsid w:val="002A4D37"/>
    <w:rsid w:val="002A7FF5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1578D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0BBF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719E"/>
    <w:rsid w:val="007077D6"/>
    <w:rsid w:val="007121E0"/>
    <w:rsid w:val="00715A31"/>
    <w:rsid w:val="00716A0F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50B9"/>
    <w:rsid w:val="00BE5691"/>
    <w:rsid w:val="00BF190F"/>
    <w:rsid w:val="00BF392A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5034"/>
    <w:rsid w:val="00E76A62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123</cp:revision>
  <cp:lastPrinted>2022-02-25T09:06:00Z</cp:lastPrinted>
  <dcterms:created xsi:type="dcterms:W3CDTF">2020-07-17T08:31:00Z</dcterms:created>
  <dcterms:modified xsi:type="dcterms:W3CDTF">2022-04-04T08:00:00Z</dcterms:modified>
</cp:coreProperties>
</file>