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645014" w14:paraId="2DD3412F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4F13F2DD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4B58EEF0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645014" w14:paraId="284FA6EC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C78734E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3EC38E6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645014" w14:paraId="497B1BE2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12C37DA2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0B777C8" w14:textId="77777777" w:rsidR="00443661" w:rsidRPr="00645014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645014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645014" w14:paraId="634F47E7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2E97A0E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1FC3378" w14:textId="77777777" w:rsidR="00443661" w:rsidRPr="00645014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86436E" w14:textId="77777777" w:rsidR="009F686D" w:rsidRPr="00645014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D5BCFD" w14:textId="1DB3FBAF" w:rsidR="00F26D56" w:rsidRPr="00645014" w:rsidRDefault="00645014" w:rsidP="00645014">
      <w:pPr>
        <w:suppressAutoHyphens/>
        <w:spacing w:line="276" w:lineRule="auto"/>
        <w:ind w:left="2160" w:right="-614" w:firstLine="720"/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</w:t>
      </w:r>
      <w:r w:rsidR="00F26D56" w:rsidRPr="0064501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 I S P O Z I Ţ I A  </w:t>
      </w:r>
      <w:r w:rsidR="00F26D56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Nr.</w:t>
      </w:r>
      <w:r w:rsidR="00D936B0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 120</w:t>
      </w:r>
    </w:p>
    <w:p w14:paraId="22BFEA4A" w14:textId="0AA43B75" w:rsidR="005265F3" w:rsidRPr="00645014" w:rsidRDefault="00E469A6" w:rsidP="00E469A6">
      <w:pPr>
        <w:suppressAutoHyphens/>
        <w:spacing w:line="276" w:lineRule="auto"/>
        <w:ind w:left="2160" w:right="-614" w:firstLine="720"/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                        </w:t>
      </w:r>
      <w:r w:rsidR="00F26D56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 xml:space="preserve">din data de </w:t>
      </w:r>
      <w:r w:rsidR="009E5742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0</w:t>
      </w:r>
      <w:r w:rsidR="0053671E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2</w:t>
      </w:r>
      <w:r w:rsidR="009E5742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.04</w:t>
      </w:r>
      <w:r w:rsidR="00645014" w:rsidRPr="00645014">
        <w:rPr>
          <w:rFonts w:ascii="Times New Roman" w:eastAsia="Times New Roman" w:hAnsi="Times New Roman" w:cs="Times New Roman"/>
          <w:b/>
          <w:noProof/>
          <w:sz w:val="24"/>
          <w:szCs w:val="24"/>
          <w:lang w:eastAsia="ar-SA"/>
        </w:rPr>
        <w:t>.2021</w:t>
      </w:r>
    </w:p>
    <w:p w14:paraId="67837733" w14:textId="52E13AFF" w:rsidR="0053671E" w:rsidRPr="0053671E" w:rsidRDefault="0053671E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privind acordarea perioadei legale de preaviz doamnei </w:t>
      </w:r>
      <w:r w:rsidR="00D936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Căruntu Maria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</w:p>
    <w:p w14:paraId="1C282128" w14:textId="7C81052E" w:rsidR="00B81058" w:rsidRDefault="0053671E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având funcţia contractuală de execuție de </w:t>
      </w:r>
      <w:r w:rsidR="00D936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bucătar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gradația </w:t>
      </w:r>
      <w:r w:rsidR="00D936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la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Compartimentul </w:t>
      </w:r>
      <w:r w:rsidR="00A0681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Grădiniță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din cadrul aparatului de specialitate al </w:t>
      </w:r>
      <w:r w:rsid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Primarului Comunei Giarmata</w:t>
      </w:r>
      <w:r w:rsidRPr="0053671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în vederea concedierii individuale pentru motive care nu ţin de persoana salariatului</w:t>
      </w:r>
    </w:p>
    <w:p w14:paraId="655004CE" w14:textId="77777777" w:rsidR="00A470E4" w:rsidRPr="00645014" w:rsidRDefault="00A470E4" w:rsidP="0053671E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07BE1E8" w14:textId="40D39B89" w:rsidR="00645014" w:rsidRDefault="00645014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02A632" w14:textId="1B7CD29B" w:rsidR="00B737F2" w:rsidRDefault="00B737F2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A84CD7" w14:textId="77777777" w:rsidR="00027807" w:rsidRPr="00645014" w:rsidRDefault="00027807" w:rsidP="005B5E17">
      <w:pPr>
        <w:tabs>
          <w:tab w:val="left" w:pos="1980"/>
        </w:tabs>
        <w:suppressAutoHyphens/>
        <w:spacing w:line="3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E6289B" w14:textId="77777777" w:rsidR="00F26D56" w:rsidRPr="00645014" w:rsidRDefault="00F26D56" w:rsidP="00B81058">
      <w:pPr>
        <w:tabs>
          <w:tab w:val="left" w:pos="1440"/>
          <w:tab w:val="left" w:pos="1800"/>
        </w:tabs>
        <w:suppressAutoHyphens/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Primarul </w:t>
      </w:r>
      <w:r w:rsidR="006B188D"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comunei GIARMATA, județul TIMIȘ</w:t>
      </w: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:</w:t>
      </w:r>
    </w:p>
    <w:p w14:paraId="22B09003" w14:textId="77777777" w:rsidR="00F26D56" w:rsidRPr="00645014" w:rsidRDefault="00F26D56" w:rsidP="00B81058">
      <w:pPr>
        <w:tabs>
          <w:tab w:val="left" w:pos="1440"/>
          <w:tab w:val="left" w:pos="1800"/>
        </w:tabs>
        <w:suppressAutoHyphens/>
        <w:spacing w:line="360" w:lineRule="auto"/>
        <w:ind w:right="1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         </w:t>
      </w:r>
      <w:r w:rsidR="00BD1828"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Având în vedere:</w:t>
      </w:r>
    </w:p>
    <w:p w14:paraId="26771B87" w14:textId="3D567F55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Având în vedere referatul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Compartimentului Stare Civilă, Resurse Umane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>333</w:t>
      </w:r>
      <w:r w:rsid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/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>02.04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.2021 privind acordarea perioadei legale de preaviz doamnei </w:t>
      </w:r>
      <w:r w:rsid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>Căruntu Maria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având funcţia contractuală de execuție de </w:t>
      </w:r>
      <w:r w:rsidR="00D936B0" w:rsidRP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>bucătar, gradația 5</w:t>
      </w:r>
      <w:r w:rsidR="006B5822" w:rsidRP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Compartimentul 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Grădiniță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din cadrul aparatului de specialitate al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Primarului Comunei Giarmata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în vederea concedierii individuale pentru motive care nu ţin de persoana salariatului;</w:t>
      </w:r>
    </w:p>
    <w:p w14:paraId="4267C95C" w14:textId="01A43AFE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Văzând Hotărârea </w:t>
      </w:r>
      <w:bookmarkStart w:id="1" w:name="_Hlk68255468"/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Consiliului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Local Giarmata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nr.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45/31.03.2021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privind reorganizarea aparatului de specialitate al Primarului Comunei Giarmata, aprobarea organigramei și a statului de funcții</w:t>
      </w:r>
      <w:bookmarkEnd w:id="1"/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22A4948F" w14:textId="77777777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Ținând cont de prevederile art. 65-66 coroborate cu prevederile art. 75 alin. (1) și alin. (3), art. 76 lit. a)-b) și lit. d) și art. 77 din Legea nr.53/2003 - Codul muncii, republicată în anul 2011, cu modificările și completările ulterioare;</w:t>
      </w:r>
    </w:p>
    <w:p w14:paraId="27FC573D" w14:textId="77777777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Având în vedere art. 3 alin. (1) și alin. (4) din Legea-cadru nr. 153/2017 privind salarizarea personalului plătit din fonduri publice, cu modificările şi completările ulterioare;</w:t>
      </w:r>
    </w:p>
    <w:p w14:paraId="16AB7796" w14:textId="4E00E3B5" w:rsidR="0053671E" w:rsidRPr="0053671E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Văzând Contractul individual de muncă nr. </w:t>
      </w:r>
      <w:r w:rsidR="00A470E4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="00FF368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A470E4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="00FF368A">
        <w:rPr>
          <w:rFonts w:ascii="Times New Roman" w:eastAsia="Times New Roman" w:hAnsi="Times New Roman" w:cs="Times New Roman"/>
          <w:sz w:val="24"/>
          <w:szCs w:val="24"/>
          <w:lang w:eastAsia="ar-SA"/>
        </w:rPr>
        <w:t>17.02.2014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cu modificările și completările ulterioare al doamnei</w:t>
      </w:r>
      <w:r w:rsidR="006B58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>Căruntu Maria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încheiat pe durată nedeterminată;</w:t>
      </w:r>
    </w:p>
    <w:p w14:paraId="3D50B898" w14:textId="168F0904" w:rsidR="00645014" w:rsidRDefault="0053671E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În temeiul prevederilor </w:t>
      </w:r>
      <w:r w:rsidR="00D9663C">
        <w:rPr>
          <w:rFonts w:ascii="Times New Roman" w:eastAsia="Times New Roman" w:hAnsi="Times New Roman" w:cs="Times New Roman"/>
          <w:sz w:val="24"/>
          <w:szCs w:val="24"/>
          <w:lang w:eastAsia="ar-SA"/>
        </w:rPr>
        <w:t>art. 155 alin. (5)  lit. e)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art. 196 alin. (1) lit. b)</w:t>
      </w:r>
      <w:r w:rsidR="00D966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precum și art. 562 din  Codul </w:t>
      </w:r>
      <w:r w:rsidR="00A0681B">
        <w:rPr>
          <w:rFonts w:ascii="Times New Roman" w:eastAsia="Times New Roman" w:hAnsi="Times New Roman" w:cs="Times New Roman"/>
          <w:sz w:val="24"/>
          <w:szCs w:val="24"/>
          <w:lang w:eastAsia="ar-SA"/>
        </w:rPr>
        <w:t>Grădiniță</w:t>
      </w:r>
      <w:r w:rsidRPr="0053671E">
        <w:rPr>
          <w:rFonts w:ascii="Times New Roman" w:eastAsia="Times New Roman" w:hAnsi="Times New Roman" w:cs="Times New Roman"/>
          <w:sz w:val="24"/>
          <w:szCs w:val="24"/>
          <w:lang w:eastAsia="ar-SA"/>
        </w:rPr>
        <w:t>, cu modificările și completările ulterioare,</w:t>
      </w:r>
    </w:p>
    <w:p w14:paraId="09DC5364" w14:textId="77777777" w:rsidR="00A470E4" w:rsidRPr="00645014" w:rsidRDefault="00A470E4" w:rsidP="00A470E4">
      <w:pPr>
        <w:suppressAutoHyphens/>
        <w:spacing w:line="360" w:lineRule="auto"/>
        <w:ind w:left="720" w:right="283"/>
        <w:jc w:val="both"/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</w:pPr>
    </w:p>
    <w:p w14:paraId="624FA920" w14:textId="5CC6796E" w:rsidR="005B5E17" w:rsidRDefault="00F26D56" w:rsidP="00A470E4">
      <w:pPr>
        <w:suppressAutoHyphens/>
        <w:spacing w:line="360" w:lineRule="auto"/>
        <w:ind w:left="3600" w:right="283" w:firstLine="72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4501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Pr="0064501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D  I  S  P  U  N  E :</w:t>
      </w:r>
    </w:p>
    <w:p w14:paraId="452D6579" w14:textId="77777777" w:rsidR="00645014" w:rsidRPr="00645014" w:rsidRDefault="00645014" w:rsidP="00A470E4">
      <w:pPr>
        <w:suppressAutoHyphens/>
        <w:spacing w:line="360" w:lineRule="auto"/>
        <w:ind w:left="3600" w:right="283" w:firstLine="72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1D7CE48F" w14:textId="1BBDBC84" w:rsidR="00B737F2" w:rsidRDefault="00F26D56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6B5822"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Art.1.  (1)</w:t>
      </w:r>
      <w:r w:rsidR="006B5822"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Doamna </w:t>
      </w:r>
      <w:r w:rsidR="00D936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Căruntu Maria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salariată în cadrul aparatului de specialitate al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având funcţia contractuală de execuție </w:t>
      </w:r>
      <w:r w:rsidR="00D936B0" w:rsidRP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>bucătar, gradația 5</w:t>
      </w:r>
      <w:r w:rsidR="00D936B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la Compartimentul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Grădiniță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din cadrul aparatului de specialitate al Primarului Comunei </w:t>
      </w:r>
    </w:p>
    <w:p w14:paraId="00C051C5" w14:textId="77777777" w:rsidR="00B737F2" w:rsidRDefault="00B737F2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15CB203" w14:textId="77777777" w:rsidR="00B737F2" w:rsidRDefault="00B737F2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C056C2E" w14:textId="6D0DB16E" w:rsidR="006B5822" w:rsidRPr="003E19A7" w:rsidRDefault="003E19A7" w:rsidP="00A470E4">
      <w:pPr>
        <w:suppressAutoHyphens/>
        <w:spacing w:line="360" w:lineRule="auto"/>
        <w:ind w:left="86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Giarmata</w:t>
      </w:r>
      <w:r w:rsidR="006B5822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va fi concediată pentru motive care nu ţin de persoana acesteia, reprezentând încetarea contractului individual de muncă determinată de desfiinţarea locului de muncă ocupat de salariat.</w:t>
      </w:r>
    </w:p>
    <w:p w14:paraId="4713D2B0" w14:textId="354757EE" w:rsidR="006B5822" w:rsidRPr="003E19A7" w:rsidRDefault="006B5822" w:rsidP="00A470E4">
      <w:pPr>
        <w:suppressAutoHyphens/>
        <w:spacing w:line="360" w:lineRule="auto"/>
        <w:ind w:left="1004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(2) Motivul concedierii îl reprezintă reorganizarea instituției </w:t>
      </w:r>
      <w:r w:rsid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în vederea acoperirii nevoilor funcționale ale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acesteia în vederea desfășurării</w:t>
      </w:r>
      <w:r w:rsidR="00D02BF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în condiții de eficiență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precum și pentru o redismensionare concretă și proporțională a atribuțiilor fiecărei structuri funcționale, pe un număr corespunzător de posturi cu nivel de complexitate și responsabilitate optimizat.</w:t>
      </w:r>
    </w:p>
    <w:p w14:paraId="5E8689B2" w14:textId="1EAC1B1B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(3)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Temeiul de drept al concedierii doamnei </w:t>
      </w:r>
      <w:r w:rsidR="00D936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Căruntu Maria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îl constituie art. 65 din Legea nr. 53/2003 - Codul muncii, republicată în anul 2011, cu modificările și completările ulterioare,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Hotărârea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Consiliului Local Giarmata nr. 45/31.03.2021 privind reorganizarea aparatului de specialitate al Primarului Comunei Giarmata, aprobarea organigramei și a statului de funcții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cu modificările şi completările ulterioare și respectiv art. 3 alin. (1) și alin. (4), precum și art. 12 din Legea-cadru nr. 153/2017 privind salarizarea personalului plătit din fonduri publice, cu modificările şi completările ulterioare.</w:t>
      </w:r>
    </w:p>
    <w:p w14:paraId="6A5D50BF" w14:textId="3926BAB5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Art.2. Doamnei </w:t>
      </w:r>
      <w:r w:rsidR="00D936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Căruntu Maria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se acordă un preaviz de 20 de zile lucrătoare de la data comunicării prezentei dispoziții, în conformitate cu prevederile </w:t>
      </w:r>
      <w:r w:rsidR="00A470E4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 </w:t>
      </w:r>
      <w:r w:rsidR="00A470E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A470E4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 din Legea nr. 53/2003 - Codul muncii, republicată în anul 2011, cu modificările și completările ulterioare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precum și în baza  art. 75 alin. (1) din Legea nr. 53/2003 - Codul muncii, republicată în anul 2011, cu modificările și completările ulterioare.</w:t>
      </w:r>
    </w:p>
    <w:p w14:paraId="187ABDD9" w14:textId="21737942" w:rsidR="006B5822" w:rsidRPr="003E19A7" w:rsidRDefault="006B5822" w:rsidP="00FF368A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Art.3.  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În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cadrul aparatului de specialitate al 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nu sunt locuri de muncă vacante corespunzătoare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nivelului de studii deținut de doamna </w:t>
      </w:r>
      <w:r w:rsidR="00D936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Căruntu Maria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FF368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prin urmare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va fi notificată agenţia teritorială de ocupare a forţei de muncă.</w:t>
      </w:r>
    </w:p>
    <w:p w14:paraId="37D1E2F5" w14:textId="1BC6E142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  <w:t xml:space="preserve">Art.4. Doamna </w:t>
      </w:r>
      <w:r w:rsidR="00D936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Căruntu Maria</w:t>
      </w:r>
      <w:r w:rsidR="00A411E0" w:rsidRP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are îndatorirea să predea lucrările şi bunurile care i-au fost încredinţate în vederea exercitării atribuţiilor de serviciu, în condiţiile legii.</w:t>
      </w:r>
    </w:p>
    <w:p w14:paraId="4482A322" w14:textId="57E5871A" w:rsid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Art.5.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Prezenta dispoziție are caracter individual, împotriva acesteia se poate face contestație în termenul legal la </w:t>
      </w:r>
      <w:r w:rsidR="00A470E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Tribunalul Timiș.</w:t>
      </w:r>
    </w:p>
    <w:p w14:paraId="3BF3E07F" w14:textId="4508587A" w:rsidR="006B5822" w:rsidRPr="003E19A7" w:rsidRDefault="006B5822" w:rsidP="00A470E4">
      <w:pPr>
        <w:suppressAutoHyphens/>
        <w:spacing w:line="360" w:lineRule="auto"/>
        <w:ind w:left="852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Art.6.</w:t>
      </w:r>
      <w:r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Cu ducerea la îndeplinire a prezentei dispoziţii se încredinţează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Compartimentul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E19A7"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Stare Civilă,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Resurse Umane din cadrul aparatului de specialitate al </w:t>
      </w:r>
      <w:r w:rsidR="00D9663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Primarului Comunei Giarmata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2A6CB026" w14:textId="08A87EE0" w:rsidR="00A470E4" w:rsidRDefault="006B5822" w:rsidP="00FF368A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Art. 7. – Prezenta dispoziţie întră în vigoare și produce efecte juridice, potrivit dispozițiilor art. 77 din Legea nr. 53/2003 – Codul muncii, republicată în anul 2011, cu modificările și completările ulterioare, de la data comunicării acesteia salariatului, sens în care acest act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Grădiniță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va fi </w:t>
      </w:r>
    </w:p>
    <w:p w14:paraId="15F83E9B" w14:textId="0DD22E72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comunicat, în conformitate cu prevederile art. 197  alin. (1) şi alin. (4), precum şi art. 199 alin. (1) din Codul </w:t>
      </w:r>
      <w:r w:rsidR="00A0681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Grădiniță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cu modificările și completările ulterioare, la:</w:t>
      </w:r>
    </w:p>
    <w:p w14:paraId="6F868B4F" w14:textId="77777777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Instituția Prefectului - Județul Caraș-Severin;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</w:p>
    <w:p w14:paraId="179B4F16" w14:textId="0780310E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Serviciul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Stare Civilă, Resurse Umane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7487E631" w14:textId="3B1AAABD" w:rsidR="006B5822" w:rsidRPr="003E19A7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- </w:t>
      </w:r>
      <w:r w:rsidR="00A411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Compartimentului Contabilitate, Buget, Finanțe</w:t>
      </w:r>
      <w:r w:rsidRPr="003E19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17BCF689" w14:textId="50D262DC" w:rsidR="00A411E0" w:rsidRDefault="006B5822" w:rsidP="00A470E4">
      <w:pPr>
        <w:suppressAutoHyphens/>
        <w:spacing w:line="360" w:lineRule="auto"/>
        <w:ind w:left="710" w:right="283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B582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doamnei </w:t>
      </w:r>
      <w:r w:rsidR="00D936B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Căruntu Maria</w:t>
      </w:r>
      <w:r w:rsidR="00A411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174FB03F" w14:textId="77777777" w:rsidR="00A411E0" w:rsidRDefault="00A411E0" w:rsidP="003E19A7">
      <w:pPr>
        <w:suppressAutoHyphens/>
        <w:spacing w:line="360" w:lineRule="auto"/>
        <w:ind w:left="710" w:right="14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043DB9" w14:textId="63C94F9B" w:rsidR="009F686D" w:rsidRPr="00645014" w:rsidRDefault="00A470E4" w:rsidP="00A470E4">
      <w:pPr>
        <w:suppressAutoHyphens/>
        <w:spacing w:line="360" w:lineRule="auto"/>
        <w:ind w:left="3022" w:right="14" w:hanging="142"/>
        <w:jc w:val="both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</w:t>
      </w:r>
      <w:r w:rsidR="009F686D" w:rsidRPr="00645014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59C0CA22" w14:textId="77777777" w:rsidR="000F4737" w:rsidRPr="00645014" w:rsidRDefault="00FC0505" w:rsidP="003D70A9">
      <w:pPr>
        <w:spacing w:line="276" w:lineRule="auto"/>
        <w:ind w:left="2160" w:right="540"/>
        <w:rPr>
          <w:rFonts w:ascii="Times New Roman" w:eastAsia="Palatino Linotype" w:hAnsi="Times New Roman" w:cs="Times New Roman"/>
          <w:sz w:val="24"/>
          <w:szCs w:val="24"/>
          <w:lang w:val="en-US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541751B8" w14:textId="77777777" w:rsidR="00623049" w:rsidRPr="00645014" w:rsidRDefault="000F4737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</w:p>
    <w:p w14:paraId="1DA6D1BE" w14:textId="77777777" w:rsidR="00623049" w:rsidRPr="00645014" w:rsidRDefault="00623049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F4737" w:rsidRPr="006450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C92DF5" w14:textId="77777777" w:rsidR="00C954DE" w:rsidRPr="00645014" w:rsidRDefault="005B5E17" w:rsidP="003D70A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23049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D29BC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A6408" w:rsidRPr="0064501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B81058" w:rsidRPr="00645014">
        <w:rPr>
          <w:rFonts w:ascii="Times New Roman" w:eastAsia="Times New Roman" w:hAnsi="Times New Roman" w:cs="Times New Roman"/>
          <w:sz w:val="24"/>
          <w:szCs w:val="24"/>
        </w:rPr>
        <w:tab/>
      </w:r>
      <w:r w:rsidR="008A6408" w:rsidRPr="006450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954DE" w:rsidRPr="00645014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77F4D1DD" w14:textId="195A600B" w:rsidR="009F686D" w:rsidRPr="00645014" w:rsidRDefault="009F686D" w:rsidP="00B81058">
      <w:pPr>
        <w:spacing w:line="276" w:lineRule="auto"/>
        <w:ind w:left="432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B81058" w:rsidRPr="00645014">
        <w:rPr>
          <w:rFonts w:ascii="Times New Roman" w:eastAsia="Palatino Linotype" w:hAnsi="Times New Roman" w:cs="Times New Roman"/>
          <w:sz w:val="24"/>
          <w:szCs w:val="24"/>
        </w:rPr>
        <w:t xml:space="preserve"> GENERAL</w:t>
      </w:r>
      <w:r w:rsidR="009E5742">
        <w:rPr>
          <w:rFonts w:ascii="Times New Roman" w:eastAsia="Palatino Linotype" w:hAnsi="Times New Roman" w:cs="Times New Roman"/>
          <w:sz w:val="24"/>
          <w:szCs w:val="24"/>
        </w:rPr>
        <w:t xml:space="preserve"> AL COMUNEI GIARMATA</w:t>
      </w:r>
    </w:p>
    <w:p w14:paraId="0623FE87" w14:textId="77777777" w:rsidR="009F686D" w:rsidRPr="00645014" w:rsidRDefault="00D13C34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645014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2DE8429B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42500BAD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13DCBDBF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16681052" w14:textId="77777777" w:rsidR="00B81058" w:rsidRPr="00645014" w:rsidRDefault="00B81058" w:rsidP="00B81058">
      <w:pPr>
        <w:spacing w:line="276" w:lineRule="auto"/>
        <w:ind w:left="432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889"/>
        <w:gridCol w:w="1616"/>
        <w:gridCol w:w="3573"/>
      </w:tblGrid>
      <w:tr w:rsidR="00B81058" w:rsidRPr="00645014" w14:paraId="7A825645" w14:textId="77777777" w:rsidTr="00AB20A0">
        <w:trPr>
          <w:trHeight w:val="70"/>
        </w:trPr>
        <w:tc>
          <w:tcPr>
            <w:tcW w:w="9648" w:type="dxa"/>
            <w:gridSpan w:val="4"/>
          </w:tcPr>
          <w:p w14:paraId="3146DBA7" w14:textId="77777777" w:rsidR="00B81058" w:rsidRPr="00645014" w:rsidRDefault="00B81058" w:rsidP="00AB20A0">
            <w:pPr>
              <w:spacing w:before="40" w:after="40"/>
              <w:ind w:left="-90" w:right="-28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PROCEDURI OBLIGATORII ULTERIOARE EMITERII DISPOZIȚIEI PRIMARULUI COMUNEI </w:t>
            </w:r>
          </w:p>
          <w:p w14:paraId="0665628C" w14:textId="1EE70FFF" w:rsidR="00B81058" w:rsidRPr="00645014" w:rsidRDefault="00B81058" w:rsidP="00557CC0">
            <w:pPr>
              <w:spacing w:before="40" w:after="40"/>
              <w:ind w:left="-90" w:right="-28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r w:rsid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936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81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B81058" w:rsidRPr="00645014" w14:paraId="1F4371CF" w14:textId="77777777" w:rsidTr="00AB20A0">
        <w:tc>
          <w:tcPr>
            <w:tcW w:w="511" w:type="dxa"/>
            <w:vAlign w:val="center"/>
          </w:tcPr>
          <w:p w14:paraId="753484DB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  <w:p w14:paraId="7AD9C60F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3917" w:type="dxa"/>
            <w:vAlign w:val="center"/>
          </w:tcPr>
          <w:p w14:paraId="0F901B13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266B517D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  <w:p w14:paraId="7E21FAFA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ZZ/LL/AN</w:t>
            </w:r>
          </w:p>
        </w:tc>
        <w:tc>
          <w:tcPr>
            <w:tcW w:w="3600" w:type="dxa"/>
            <w:vAlign w:val="center"/>
          </w:tcPr>
          <w:p w14:paraId="78A64F77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persoanei responsabile să efectueze procedura</w:t>
            </w:r>
          </w:p>
        </w:tc>
      </w:tr>
      <w:tr w:rsidR="00B81058" w:rsidRPr="00645014" w14:paraId="6F82B163" w14:textId="77777777" w:rsidTr="00AB20A0">
        <w:tc>
          <w:tcPr>
            <w:tcW w:w="511" w:type="dxa"/>
            <w:vAlign w:val="center"/>
          </w:tcPr>
          <w:p w14:paraId="7971C320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17" w:type="dxa"/>
            <w:vAlign w:val="center"/>
          </w:tcPr>
          <w:p w14:paraId="1C5793EB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20" w:type="dxa"/>
            <w:vAlign w:val="center"/>
          </w:tcPr>
          <w:p w14:paraId="66D26A6C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00" w:type="dxa"/>
            <w:vAlign w:val="center"/>
          </w:tcPr>
          <w:p w14:paraId="31499916" w14:textId="77777777" w:rsidR="00B81058" w:rsidRPr="00645014" w:rsidRDefault="00B81058" w:rsidP="00AB20A0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81058" w:rsidRPr="00645014" w14:paraId="0A086A10" w14:textId="77777777" w:rsidTr="00AB20A0">
        <w:tc>
          <w:tcPr>
            <w:tcW w:w="511" w:type="dxa"/>
            <w:vAlign w:val="center"/>
          </w:tcPr>
          <w:p w14:paraId="03DC1F5A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7" w:type="dxa"/>
            <w:vAlign w:val="center"/>
          </w:tcPr>
          <w:p w14:paraId="2EAB60E4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7FB0D035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D308919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4D78F939" w14:textId="77777777" w:rsidTr="00AB20A0">
        <w:tc>
          <w:tcPr>
            <w:tcW w:w="511" w:type="dxa"/>
            <w:vAlign w:val="center"/>
          </w:tcPr>
          <w:p w14:paraId="7FD9A374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7" w:type="dxa"/>
            <w:vAlign w:val="center"/>
          </w:tcPr>
          <w:p w14:paraId="5B608975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Comunicarea către prefectul județului</w:t>
            </w:r>
          </w:p>
        </w:tc>
        <w:tc>
          <w:tcPr>
            <w:tcW w:w="1620" w:type="dxa"/>
          </w:tcPr>
          <w:p w14:paraId="21863223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43E1A0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7CE6D48C" w14:textId="77777777" w:rsidTr="00AB20A0">
        <w:tc>
          <w:tcPr>
            <w:tcW w:w="511" w:type="dxa"/>
            <w:vAlign w:val="center"/>
          </w:tcPr>
          <w:p w14:paraId="34FDDD8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7" w:type="dxa"/>
            <w:vAlign w:val="center"/>
          </w:tcPr>
          <w:p w14:paraId="0A27FAAE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Comunicarea</w:t>
            </w:r>
          </w:p>
        </w:tc>
        <w:tc>
          <w:tcPr>
            <w:tcW w:w="1620" w:type="dxa"/>
          </w:tcPr>
          <w:p w14:paraId="3AC8A400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3E487615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58" w:rsidRPr="00645014" w14:paraId="650E536F" w14:textId="77777777" w:rsidTr="00AB20A0">
        <w:tc>
          <w:tcPr>
            <w:tcW w:w="511" w:type="dxa"/>
            <w:vAlign w:val="center"/>
          </w:tcPr>
          <w:p w14:paraId="3E7505A8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7" w:type="dxa"/>
            <w:vAlign w:val="center"/>
          </w:tcPr>
          <w:p w14:paraId="2A66CF2E" w14:textId="77777777" w:rsidR="00B81058" w:rsidRPr="00645014" w:rsidRDefault="00B81058" w:rsidP="00AB20A0">
            <w:pPr>
              <w:spacing w:befor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b/>
                <w:sz w:val="24"/>
                <w:szCs w:val="24"/>
              </w:rPr>
              <w:t>Dispoziția produce efecte juridice</w:t>
            </w:r>
          </w:p>
        </w:tc>
        <w:tc>
          <w:tcPr>
            <w:tcW w:w="1620" w:type="dxa"/>
          </w:tcPr>
          <w:p w14:paraId="4526E6AF" w14:textId="77777777" w:rsidR="00B81058" w:rsidRPr="00645014" w:rsidRDefault="00B81058" w:rsidP="00AB20A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014">
              <w:rPr>
                <w:rFonts w:ascii="Times New Roman" w:hAnsi="Times New Roman" w:cs="Times New Roman"/>
                <w:sz w:val="24"/>
                <w:szCs w:val="24"/>
              </w:rPr>
              <w:t>…/…/2020</w:t>
            </w:r>
          </w:p>
        </w:tc>
        <w:tc>
          <w:tcPr>
            <w:tcW w:w="3600" w:type="dxa"/>
            <w:vAlign w:val="center"/>
          </w:tcPr>
          <w:p w14:paraId="006CB2A7" w14:textId="77777777" w:rsidR="00B81058" w:rsidRPr="00645014" w:rsidRDefault="00B81058" w:rsidP="00AB20A0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A3ADF4" w14:textId="77777777" w:rsidR="00B81058" w:rsidRPr="00645014" w:rsidRDefault="00B81058" w:rsidP="003D70A9">
      <w:pPr>
        <w:spacing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sectPr w:rsidR="00B81058" w:rsidRPr="00645014" w:rsidSect="006B5822"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7B23C6"/>
    <w:lvl w:ilvl="0" w:tplc="F08A702A">
      <w:start w:val="1"/>
      <w:numFmt w:val="bullet"/>
      <w:lvlText w:val="♣"/>
      <w:lvlJc w:val="left"/>
    </w:lvl>
    <w:lvl w:ilvl="1" w:tplc="7F3EE2DA">
      <w:start w:val="1"/>
      <w:numFmt w:val="bullet"/>
      <w:lvlText w:val="♣"/>
      <w:lvlJc w:val="left"/>
    </w:lvl>
    <w:lvl w:ilvl="2" w:tplc="477EF966">
      <w:start w:val="1"/>
      <w:numFmt w:val="bullet"/>
      <w:lvlText w:val=""/>
      <w:lvlJc w:val="left"/>
    </w:lvl>
    <w:lvl w:ilvl="3" w:tplc="653E59DA">
      <w:start w:val="1"/>
      <w:numFmt w:val="bullet"/>
      <w:lvlText w:val=""/>
      <w:lvlJc w:val="left"/>
    </w:lvl>
    <w:lvl w:ilvl="4" w:tplc="86F259C8">
      <w:start w:val="1"/>
      <w:numFmt w:val="bullet"/>
      <w:lvlText w:val=""/>
      <w:lvlJc w:val="left"/>
    </w:lvl>
    <w:lvl w:ilvl="5" w:tplc="B70CF9A6">
      <w:start w:val="1"/>
      <w:numFmt w:val="bullet"/>
      <w:lvlText w:val=""/>
      <w:lvlJc w:val="left"/>
    </w:lvl>
    <w:lvl w:ilvl="6" w:tplc="DACC3FAA">
      <w:start w:val="1"/>
      <w:numFmt w:val="bullet"/>
      <w:lvlText w:val=""/>
      <w:lvlJc w:val="left"/>
    </w:lvl>
    <w:lvl w:ilvl="7" w:tplc="C1C66EFC">
      <w:start w:val="1"/>
      <w:numFmt w:val="bullet"/>
      <w:lvlText w:val=""/>
      <w:lvlJc w:val="left"/>
    </w:lvl>
    <w:lvl w:ilvl="8" w:tplc="3BCA11C6">
      <w:start w:val="1"/>
      <w:numFmt w:val="bullet"/>
      <w:lvlText w:val=""/>
      <w:lvlJc w:val="left"/>
    </w:lvl>
  </w:abstractNum>
  <w:abstractNum w:abstractNumId="1" w15:restartNumberingAfterBreak="0">
    <w:nsid w:val="027B5409"/>
    <w:multiLevelType w:val="hybridMultilevel"/>
    <w:tmpl w:val="51580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64FCA"/>
    <w:multiLevelType w:val="hybridMultilevel"/>
    <w:tmpl w:val="D1066714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51334830"/>
    <w:multiLevelType w:val="hybridMultilevel"/>
    <w:tmpl w:val="EB06EFD4"/>
    <w:lvl w:ilvl="0" w:tplc="2EC0CEF4">
      <w:start w:val="1"/>
      <w:numFmt w:val="lowerLetter"/>
      <w:lvlText w:val="%1)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4110F2"/>
    <w:multiLevelType w:val="hybridMultilevel"/>
    <w:tmpl w:val="73923734"/>
    <w:lvl w:ilvl="0" w:tplc="0409000B">
      <w:start w:val="1"/>
      <w:numFmt w:val="bullet"/>
      <w:lvlText w:val="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</w:abstractNum>
  <w:abstractNum w:abstractNumId="6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27807"/>
    <w:rsid w:val="00057561"/>
    <w:rsid w:val="000F4737"/>
    <w:rsid w:val="00150EF9"/>
    <w:rsid w:val="00250799"/>
    <w:rsid w:val="002952B5"/>
    <w:rsid w:val="002B1850"/>
    <w:rsid w:val="00306D55"/>
    <w:rsid w:val="00327A1D"/>
    <w:rsid w:val="003529C4"/>
    <w:rsid w:val="003B3559"/>
    <w:rsid w:val="003D70A9"/>
    <w:rsid w:val="003E19A7"/>
    <w:rsid w:val="00417391"/>
    <w:rsid w:val="00431058"/>
    <w:rsid w:val="00443661"/>
    <w:rsid w:val="00444939"/>
    <w:rsid w:val="004606D3"/>
    <w:rsid w:val="00465111"/>
    <w:rsid w:val="004D29BC"/>
    <w:rsid w:val="004F6902"/>
    <w:rsid w:val="00513A94"/>
    <w:rsid w:val="00525456"/>
    <w:rsid w:val="005265F3"/>
    <w:rsid w:val="0053671E"/>
    <w:rsid w:val="005427AE"/>
    <w:rsid w:val="00543DB9"/>
    <w:rsid w:val="00547B3D"/>
    <w:rsid w:val="0055725A"/>
    <w:rsid w:val="00557CC0"/>
    <w:rsid w:val="005B5E17"/>
    <w:rsid w:val="005D6E91"/>
    <w:rsid w:val="005F1DA0"/>
    <w:rsid w:val="00623049"/>
    <w:rsid w:val="00645014"/>
    <w:rsid w:val="0066167E"/>
    <w:rsid w:val="006A7094"/>
    <w:rsid w:val="006B188D"/>
    <w:rsid w:val="006B5822"/>
    <w:rsid w:val="006C52EC"/>
    <w:rsid w:val="006D11D4"/>
    <w:rsid w:val="006E185D"/>
    <w:rsid w:val="006E2F50"/>
    <w:rsid w:val="00717756"/>
    <w:rsid w:val="0078099F"/>
    <w:rsid w:val="007810E9"/>
    <w:rsid w:val="008A4ABA"/>
    <w:rsid w:val="008A6408"/>
    <w:rsid w:val="008F10A4"/>
    <w:rsid w:val="00955922"/>
    <w:rsid w:val="00984957"/>
    <w:rsid w:val="009964D8"/>
    <w:rsid w:val="009E5742"/>
    <w:rsid w:val="009F686D"/>
    <w:rsid w:val="00A0681B"/>
    <w:rsid w:val="00A106AD"/>
    <w:rsid w:val="00A411E0"/>
    <w:rsid w:val="00A470E4"/>
    <w:rsid w:val="00A57057"/>
    <w:rsid w:val="00A7532F"/>
    <w:rsid w:val="00A8214B"/>
    <w:rsid w:val="00AA0865"/>
    <w:rsid w:val="00AA09FF"/>
    <w:rsid w:val="00AD44A2"/>
    <w:rsid w:val="00B6719F"/>
    <w:rsid w:val="00B737F2"/>
    <w:rsid w:val="00B81058"/>
    <w:rsid w:val="00BD1828"/>
    <w:rsid w:val="00C46D5E"/>
    <w:rsid w:val="00C53B85"/>
    <w:rsid w:val="00C954DE"/>
    <w:rsid w:val="00CC2C7A"/>
    <w:rsid w:val="00CC4D82"/>
    <w:rsid w:val="00CD621E"/>
    <w:rsid w:val="00D02BF7"/>
    <w:rsid w:val="00D02F1C"/>
    <w:rsid w:val="00D13C34"/>
    <w:rsid w:val="00D549AF"/>
    <w:rsid w:val="00D936B0"/>
    <w:rsid w:val="00D9663C"/>
    <w:rsid w:val="00DA5FE9"/>
    <w:rsid w:val="00DF06B1"/>
    <w:rsid w:val="00DF0857"/>
    <w:rsid w:val="00E07EC5"/>
    <w:rsid w:val="00E42F5D"/>
    <w:rsid w:val="00E469A6"/>
    <w:rsid w:val="00E52FE9"/>
    <w:rsid w:val="00E765D2"/>
    <w:rsid w:val="00EA0A79"/>
    <w:rsid w:val="00F10A91"/>
    <w:rsid w:val="00F26D56"/>
    <w:rsid w:val="00F5478B"/>
    <w:rsid w:val="00F903F1"/>
    <w:rsid w:val="00FC0505"/>
    <w:rsid w:val="00F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6F0764"/>
  <w15:docId w15:val="{E7D5A3BB-BC7A-49B8-84C8-D7EEF50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B85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customStyle="1" w:styleId="CharChar">
    <w:name w:val="Char Char"/>
    <w:basedOn w:val="Normal"/>
    <w:rsid w:val="00F26D56"/>
    <w:pPr>
      <w:spacing w:after="160" w:line="240" w:lineRule="exact"/>
    </w:pPr>
    <w:rPr>
      <w:rFonts w:ascii="Verdana" w:eastAsia="Times New Roman" w:hAnsi="Verdan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1C353-A0EA-486D-A626-D2E324928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16</cp:revision>
  <cp:lastPrinted>2021-04-02T10:32:00Z</cp:lastPrinted>
  <dcterms:created xsi:type="dcterms:W3CDTF">2021-03-10T08:43:00Z</dcterms:created>
  <dcterms:modified xsi:type="dcterms:W3CDTF">2021-04-02T10:32:00Z</dcterms:modified>
</cp:coreProperties>
</file>