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horzAnchor="page" w:tblpX="1" w:tblpY="-1095"/>
        <w:tblW w:w="16533" w:type="dxa"/>
        <w:tblLayout w:type="fixed"/>
        <w:tblLook w:val="0000" w:firstRow="0" w:lastRow="0" w:firstColumn="0" w:lastColumn="0" w:noHBand="0" w:noVBand="0"/>
      </w:tblPr>
      <w:tblGrid>
        <w:gridCol w:w="10953"/>
        <w:gridCol w:w="5580"/>
      </w:tblGrid>
      <w:tr w:rsidR="00F82327" w:rsidRPr="009B01AF" w14:paraId="6C7DF712" w14:textId="77777777" w:rsidTr="002C6A6D">
        <w:trPr>
          <w:trHeight w:val="617"/>
        </w:trPr>
        <w:tc>
          <w:tcPr>
            <w:tcW w:w="10953" w:type="dxa"/>
            <w:tcBorders>
              <w:top w:val="single" w:sz="18" w:space="0" w:color="808080"/>
              <w:left w:val="nil"/>
              <w:bottom w:val="single" w:sz="18" w:space="0" w:color="808080"/>
              <w:right w:val="nil"/>
            </w:tcBorders>
            <w:shd w:val="clear" w:color="auto" w:fill="auto"/>
          </w:tcPr>
          <w:p w14:paraId="1A928697" w14:textId="77777777" w:rsidR="00F82327" w:rsidRPr="009B01AF" w:rsidRDefault="00F82327" w:rsidP="002C6A6D">
            <w:pPr>
              <w:ind w:left="-180" w:right="-851"/>
              <w:jc w:val="center"/>
              <w:rPr>
                <w:rFonts w:eastAsia="Arial Unicode MS"/>
                <w:b/>
                <w:noProof/>
                <w:sz w:val="23"/>
                <w:szCs w:val="23"/>
              </w:rPr>
            </w:pPr>
            <w:r w:rsidRPr="009B01AF">
              <w:rPr>
                <w:b/>
                <w:noProof/>
                <w:sz w:val="23"/>
                <w:szCs w:val="23"/>
              </w:rPr>
              <w:t>ROMÂNIA</w:t>
            </w:r>
          </w:p>
          <w:p w14:paraId="024210CC" w14:textId="77777777" w:rsidR="00F82327" w:rsidRPr="009B01AF" w:rsidRDefault="00D04867" w:rsidP="002C6A6D">
            <w:pPr>
              <w:ind w:left="-180" w:right="-851"/>
              <w:jc w:val="center"/>
              <w:rPr>
                <w:rFonts w:eastAsia="Arial Unicode MS"/>
                <w:b/>
                <w:noProof/>
                <w:sz w:val="23"/>
                <w:szCs w:val="23"/>
              </w:rPr>
            </w:pPr>
            <w:r w:rsidRPr="009B01AF">
              <w:rPr>
                <w:b/>
                <w:noProof/>
                <w:sz w:val="23"/>
                <w:szCs w:val="23"/>
              </w:rPr>
              <w:t>J</w:t>
            </w:r>
            <w:r w:rsidR="00F82327" w:rsidRPr="009B01AF">
              <w:rPr>
                <w:b/>
                <w:noProof/>
                <w:sz w:val="23"/>
                <w:szCs w:val="23"/>
              </w:rPr>
              <w:t>UDEŢUL TIMIŞ</w:t>
            </w:r>
          </w:p>
          <w:p w14:paraId="3B8B0F97" w14:textId="77777777" w:rsidR="00F82327" w:rsidRPr="009B01AF" w:rsidRDefault="00F82327" w:rsidP="002C6A6D">
            <w:pPr>
              <w:ind w:left="-180" w:right="-851"/>
              <w:jc w:val="center"/>
              <w:rPr>
                <w:noProof/>
                <w:sz w:val="23"/>
                <w:szCs w:val="23"/>
              </w:rPr>
            </w:pPr>
            <w:r w:rsidRPr="009B01AF">
              <w:rPr>
                <w:b/>
                <w:noProof/>
                <w:sz w:val="23"/>
                <w:szCs w:val="23"/>
              </w:rPr>
              <w:t>CONSILIUL LOCAL AL COMUNEI</w:t>
            </w:r>
            <w:r w:rsidR="006A2DDB" w:rsidRPr="009B01AF">
              <w:rPr>
                <w:b/>
                <w:noProof/>
                <w:sz w:val="23"/>
                <w:szCs w:val="23"/>
              </w:rPr>
              <w:t xml:space="preserve"> GIARMATA</w:t>
            </w:r>
          </w:p>
        </w:tc>
        <w:tc>
          <w:tcPr>
            <w:tcW w:w="5580" w:type="dxa"/>
            <w:tcBorders>
              <w:top w:val="single" w:sz="18" w:space="0" w:color="808080"/>
              <w:left w:val="nil"/>
              <w:bottom w:val="single" w:sz="18" w:space="0" w:color="808080"/>
              <w:right w:val="nil"/>
            </w:tcBorders>
            <w:shd w:val="clear" w:color="auto" w:fill="auto"/>
          </w:tcPr>
          <w:p w14:paraId="60E1F783" w14:textId="77777777" w:rsidR="00F82327" w:rsidRPr="009B01AF" w:rsidRDefault="00F82327" w:rsidP="002C6A6D">
            <w:pPr>
              <w:ind w:left="-180" w:right="-108"/>
              <w:jc w:val="center"/>
              <w:rPr>
                <w:rFonts w:eastAsia="Arial Unicode MS"/>
                <w:noProof/>
                <w:sz w:val="23"/>
                <w:szCs w:val="23"/>
              </w:rPr>
            </w:pPr>
          </w:p>
          <w:p w14:paraId="57E13D65" w14:textId="77777777" w:rsidR="00F82327" w:rsidRPr="009B01AF" w:rsidRDefault="00F82327" w:rsidP="002C6A6D">
            <w:pPr>
              <w:ind w:left="-180" w:right="-108"/>
              <w:jc w:val="center"/>
              <w:rPr>
                <w:noProof/>
                <w:sz w:val="23"/>
                <w:szCs w:val="23"/>
              </w:rPr>
            </w:pPr>
          </w:p>
          <w:p w14:paraId="76FD3F9A" w14:textId="77777777" w:rsidR="00151EB8" w:rsidRPr="009B01AF" w:rsidRDefault="00151EB8" w:rsidP="002C6A6D">
            <w:pPr>
              <w:ind w:left="3824" w:right="-108"/>
              <w:jc w:val="center"/>
              <w:rPr>
                <w:i/>
                <w:sz w:val="23"/>
                <w:szCs w:val="23"/>
              </w:rPr>
            </w:pPr>
          </w:p>
        </w:tc>
      </w:tr>
    </w:tbl>
    <w:p w14:paraId="377C5EC2" w14:textId="77777777" w:rsidR="00955CC4" w:rsidRPr="00E23A9A" w:rsidRDefault="00955CC4" w:rsidP="003F5EA3">
      <w:pPr>
        <w:tabs>
          <w:tab w:val="left" w:pos="3915"/>
        </w:tabs>
        <w:spacing w:line="340" w:lineRule="atLeast"/>
        <w:ind w:right="-851"/>
        <w:rPr>
          <w:b/>
          <w:noProof/>
          <w:sz w:val="23"/>
          <w:szCs w:val="23"/>
        </w:rPr>
      </w:pPr>
    </w:p>
    <w:p w14:paraId="394BFDA3" w14:textId="77777777" w:rsidR="00EF0975" w:rsidRPr="00E23A9A" w:rsidRDefault="00B62103" w:rsidP="002A4B27">
      <w:pPr>
        <w:spacing w:line="276" w:lineRule="auto"/>
        <w:ind w:left="-270" w:right="-851"/>
        <w:jc w:val="center"/>
        <w:rPr>
          <w:b/>
          <w:noProof/>
          <w:sz w:val="23"/>
          <w:szCs w:val="23"/>
        </w:rPr>
      </w:pPr>
      <w:r w:rsidRPr="00E23A9A">
        <w:rPr>
          <w:b/>
          <w:noProof/>
          <w:sz w:val="23"/>
          <w:szCs w:val="23"/>
        </w:rPr>
        <w:t>H O T Ă R Â R E A</w:t>
      </w:r>
    </w:p>
    <w:p w14:paraId="599C67DF" w14:textId="230670ED" w:rsidR="007D2A91" w:rsidRPr="00DE7230" w:rsidRDefault="00CA5502" w:rsidP="00DE7230">
      <w:pPr>
        <w:spacing w:line="276" w:lineRule="auto"/>
        <w:ind w:left="-270" w:right="-851"/>
        <w:jc w:val="center"/>
        <w:rPr>
          <w:b/>
          <w:noProof/>
          <w:sz w:val="23"/>
          <w:szCs w:val="23"/>
        </w:rPr>
      </w:pPr>
      <w:r w:rsidRPr="00E23A9A">
        <w:rPr>
          <w:b/>
          <w:noProof/>
          <w:sz w:val="23"/>
          <w:szCs w:val="23"/>
        </w:rPr>
        <w:t>nr.</w:t>
      </w:r>
      <w:r w:rsidR="00B10750" w:rsidRPr="00E23A9A">
        <w:rPr>
          <w:b/>
          <w:noProof/>
          <w:sz w:val="23"/>
          <w:szCs w:val="23"/>
        </w:rPr>
        <w:t xml:space="preserve"> </w:t>
      </w:r>
      <w:r w:rsidR="00691BC4">
        <w:rPr>
          <w:b/>
          <w:noProof/>
          <w:sz w:val="23"/>
          <w:szCs w:val="23"/>
        </w:rPr>
        <w:t>6</w:t>
      </w:r>
      <w:r w:rsidR="001468CC">
        <w:rPr>
          <w:b/>
          <w:noProof/>
          <w:sz w:val="23"/>
          <w:szCs w:val="23"/>
        </w:rPr>
        <w:t>4</w:t>
      </w:r>
      <w:r w:rsidR="00785BE0">
        <w:rPr>
          <w:b/>
          <w:noProof/>
          <w:sz w:val="23"/>
          <w:szCs w:val="23"/>
        </w:rPr>
        <w:t xml:space="preserve"> </w:t>
      </w:r>
      <w:r w:rsidR="00A05286" w:rsidRPr="00E23A9A">
        <w:rPr>
          <w:b/>
          <w:noProof/>
          <w:sz w:val="23"/>
          <w:szCs w:val="23"/>
        </w:rPr>
        <w:t>din</w:t>
      </w:r>
      <w:r w:rsidR="00AE10F0" w:rsidRPr="00E23A9A">
        <w:rPr>
          <w:b/>
          <w:noProof/>
          <w:sz w:val="23"/>
          <w:szCs w:val="23"/>
        </w:rPr>
        <w:t xml:space="preserve"> </w:t>
      </w:r>
      <w:r w:rsidR="00822D72">
        <w:rPr>
          <w:b/>
          <w:noProof/>
          <w:sz w:val="23"/>
          <w:szCs w:val="23"/>
        </w:rPr>
        <w:t>14</w:t>
      </w:r>
      <w:r w:rsidR="00691BC4">
        <w:rPr>
          <w:b/>
          <w:noProof/>
          <w:sz w:val="23"/>
          <w:szCs w:val="23"/>
        </w:rPr>
        <w:t>.04.2022</w:t>
      </w:r>
    </w:p>
    <w:p w14:paraId="3E45DC66" w14:textId="77777777" w:rsidR="001468CC" w:rsidRDefault="001468CC" w:rsidP="001468CC">
      <w:pPr>
        <w:spacing w:line="276" w:lineRule="auto"/>
        <w:ind w:right="-90"/>
        <w:jc w:val="center"/>
        <w:rPr>
          <w:b/>
          <w:noProof/>
        </w:rPr>
      </w:pPr>
      <w:r>
        <w:rPr>
          <w:b/>
          <w:noProof/>
        </w:rPr>
        <w:t xml:space="preserve">privind aprobarea indicatorilor tehnico-economici </w:t>
      </w:r>
      <w:bookmarkStart w:id="0" w:name="_Hlk100654920"/>
      <w:r>
        <w:rPr>
          <w:b/>
          <w:noProof/>
        </w:rPr>
        <w:t>aferenți  proiectului tehnic</w:t>
      </w:r>
    </w:p>
    <w:p w14:paraId="192508C1" w14:textId="77777777" w:rsidR="001468CC" w:rsidRDefault="001468CC" w:rsidP="001468CC">
      <w:pPr>
        <w:spacing w:line="276" w:lineRule="auto"/>
        <w:ind w:right="-90"/>
        <w:jc w:val="center"/>
        <w:rPr>
          <w:b/>
          <w:noProof/>
        </w:rPr>
      </w:pPr>
      <w:r>
        <w:rPr>
          <w:b/>
          <w:noProof/>
        </w:rPr>
        <w:t>„Proiectare Amenajare Exterioară Grădiniță PUZ Primăverii”</w:t>
      </w:r>
    </w:p>
    <w:bookmarkEnd w:id="0"/>
    <w:p w14:paraId="3CCD8378" w14:textId="77777777" w:rsidR="001468CC" w:rsidRDefault="001468CC" w:rsidP="001468CC">
      <w:pPr>
        <w:spacing w:line="276" w:lineRule="auto"/>
        <w:ind w:right="-90"/>
        <w:jc w:val="center"/>
        <w:rPr>
          <w:b/>
          <w:noProof/>
        </w:rPr>
      </w:pPr>
    </w:p>
    <w:p w14:paraId="333964A4" w14:textId="7023DBD2" w:rsidR="001468CC" w:rsidRDefault="001468CC" w:rsidP="001468CC">
      <w:pPr>
        <w:spacing w:line="276" w:lineRule="auto"/>
        <w:ind w:left="-142" w:right="-90"/>
        <w:jc w:val="both"/>
        <w:rPr>
          <w:b/>
          <w:i/>
          <w:noProof/>
        </w:rPr>
      </w:pPr>
      <w:r>
        <w:rPr>
          <w:b/>
          <w:i/>
          <w:noProof/>
        </w:rPr>
        <w:t>CONSILIUL LOCAL al comunei Giarmata, județul Timiș, întrunit în ședința extraordinară din data de 14.04.2022:</w:t>
      </w:r>
    </w:p>
    <w:p w14:paraId="3BD6BD72" w14:textId="77777777" w:rsidR="001468CC" w:rsidRDefault="001468CC" w:rsidP="001468CC">
      <w:pPr>
        <w:spacing w:line="276" w:lineRule="auto"/>
        <w:ind w:right="-90"/>
        <w:jc w:val="both"/>
        <w:rPr>
          <w:noProof/>
        </w:rPr>
      </w:pPr>
      <w:r>
        <w:rPr>
          <w:noProof/>
        </w:rPr>
        <w:t xml:space="preserve">     Având în vedere : </w:t>
      </w:r>
    </w:p>
    <w:p w14:paraId="382E9E66" w14:textId="77777777" w:rsidR="001468CC" w:rsidRDefault="001468CC" w:rsidP="001468CC">
      <w:pPr>
        <w:pStyle w:val="ListParagraph"/>
        <w:numPr>
          <w:ilvl w:val="0"/>
          <w:numId w:val="20"/>
        </w:numPr>
        <w:pBdr>
          <w:top w:val="none" w:sz="0" w:space="0" w:color="auto"/>
          <w:left w:val="none" w:sz="0" w:space="0" w:color="auto"/>
          <w:bottom w:val="none" w:sz="0" w:space="0" w:color="auto"/>
          <w:right w:val="none" w:sz="0" w:space="0" w:color="auto"/>
          <w:between w:val="none" w:sz="0" w:space="0" w:color="auto"/>
        </w:pBdr>
        <w:spacing w:line="276" w:lineRule="auto"/>
        <w:ind w:right="-90"/>
        <w:jc w:val="both"/>
        <w:rPr>
          <w:noProof/>
        </w:rPr>
      </w:pPr>
      <w:r>
        <w:t>referatul de aprobare  al primarului Comunei Giarmata , în calitatea sa de inițiator</w:t>
      </w:r>
      <w:r>
        <w:rPr>
          <w:noProof/>
        </w:rPr>
        <w:t>;</w:t>
      </w:r>
    </w:p>
    <w:p w14:paraId="6F7F7CAE" w14:textId="77777777" w:rsidR="001468CC" w:rsidRDefault="001468CC" w:rsidP="001468CC">
      <w:pPr>
        <w:pStyle w:val="ListParagraph"/>
        <w:numPr>
          <w:ilvl w:val="0"/>
          <w:numId w:val="20"/>
        </w:numPr>
        <w:pBdr>
          <w:top w:val="none" w:sz="0" w:space="0" w:color="auto"/>
          <w:left w:val="none" w:sz="0" w:space="0" w:color="auto"/>
          <w:bottom w:val="none" w:sz="0" w:space="0" w:color="auto"/>
          <w:right w:val="none" w:sz="0" w:space="0" w:color="auto"/>
          <w:between w:val="none" w:sz="0" w:space="0" w:color="auto"/>
        </w:pBdr>
        <w:spacing w:line="276" w:lineRule="auto"/>
        <w:ind w:right="-90"/>
        <w:jc w:val="both"/>
        <w:rPr>
          <w:noProof/>
        </w:rPr>
      </w:pPr>
      <w:r>
        <w:rPr>
          <w:noProof/>
        </w:rPr>
        <w:t>raportul de specialitate al d-nului Budin Dumitru-Dorin – inspector în cadrul Compartimentului Investiții, Managementul Proiectelor și Urmărirea Contractelor;</w:t>
      </w:r>
    </w:p>
    <w:p w14:paraId="08DEFFF2" w14:textId="77777777" w:rsidR="001468CC" w:rsidRDefault="001468CC" w:rsidP="001468CC">
      <w:pPr>
        <w:pStyle w:val="ListParagraph"/>
        <w:numPr>
          <w:ilvl w:val="0"/>
          <w:numId w:val="20"/>
        </w:numPr>
        <w:pBdr>
          <w:top w:val="none" w:sz="0" w:space="0" w:color="auto"/>
          <w:left w:val="none" w:sz="0" w:space="0" w:color="auto"/>
          <w:bottom w:val="none" w:sz="0" w:space="0" w:color="auto"/>
          <w:right w:val="none" w:sz="0" w:space="0" w:color="auto"/>
          <w:between w:val="none" w:sz="0" w:space="0" w:color="auto"/>
        </w:pBdr>
        <w:spacing w:line="276" w:lineRule="auto"/>
        <w:ind w:right="-90"/>
        <w:jc w:val="both"/>
        <w:rPr>
          <w:noProof/>
        </w:rPr>
      </w:pPr>
      <w:r>
        <w:rPr>
          <w:noProof/>
        </w:rPr>
        <w:t>proiectul tehnic elaborat de SC FRACTALCUBIT SRL;</w:t>
      </w:r>
    </w:p>
    <w:p w14:paraId="6E0DAD92" w14:textId="77777777" w:rsidR="001468CC" w:rsidRDefault="001468CC" w:rsidP="001468CC">
      <w:pPr>
        <w:pStyle w:val="ListParagraph"/>
        <w:numPr>
          <w:ilvl w:val="0"/>
          <w:numId w:val="20"/>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line="276" w:lineRule="auto"/>
        <w:jc w:val="both"/>
        <w:rPr>
          <w:rFonts w:ascii="Cambria" w:hAnsi="Cambria"/>
          <w:sz w:val="22"/>
          <w:szCs w:val="22"/>
          <w:lang w:val="it-IT"/>
        </w:rPr>
      </w:pPr>
      <w:r>
        <w:rPr>
          <w:rFonts w:ascii="Cambria" w:hAnsi="Cambria"/>
          <w:sz w:val="22"/>
          <w:szCs w:val="22"/>
          <w:lang w:val="it-IT"/>
        </w:rPr>
        <w:t>prevederile art. 44 alin. (1), art. 45, art. 46 din Legea nr. 273/2006 privind finanțele publice locale, modificată și completată;</w:t>
      </w:r>
    </w:p>
    <w:p w14:paraId="1DC89EE5" w14:textId="77777777" w:rsidR="001468CC" w:rsidRDefault="001468CC" w:rsidP="001468CC">
      <w:pPr>
        <w:pStyle w:val="ListParagraph"/>
        <w:numPr>
          <w:ilvl w:val="0"/>
          <w:numId w:val="20"/>
        </w:numPr>
        <w:pBdr>
          <w:top w:val="none" w:sz="0" w:space="0" w:color="auto"/>
          <w:left w:val="none" w:sz="0" w:space="0" w:color="auto"/>
          <w:bottom w:val="none" w:sz="0" w:space="0" w:color="auto"/>
          <w:right w:val="none" w:sz="0" w:space="0" w:color="auto"/>
          <w:between w:val="none" w:sz="0" w:space="0" w:color="auto"/>
        </w:pBdr>
        <w:autoSpaceDE w:val="0"/>
        <w:spacing w:line="276" w:lineRule="auto"/>
        <w:jc w:val="both"/>
        <w:rPr>
          <w:rFonts w:ascii="Cambria" w:hAnsi="Cambria"/>
          <w:sz w:val="22"/>
          <w:szCs w:val="22"/>
          <w:shd w:val="clear" w:color="auto" w:fill="FFFFFF"/>
        </w:rPr>
      </w:pPr>
      <w:r>
        <w:rPr>
          <w:rFonts w:ascii="Cambria" w:hAnsi="Cambria"/>
          <w:sz w:val="22"/>
          <w:szCs w:val="22"/>
          <w:lang w:val="it-IT"/>
        </w:rPr>
        <w:t xml:space="preserve">prevederile art. 1 alin. (2), art. 5 alin. (4) si art. 10 alin (4) din Hotărârea Guvernului   nr. 907/2016 </w:t>
      </w:r>
      <w:r>
        <w:rPr>
          <w:rFonts w:ascii="Cambria" w:hAnsi="Cambria"/>
          <w:sz w:val="22"/>
          <w:szCs w:val="22"/>
          <w:shd w:val="clear" w:color="auto" w:fill="FFFFFF"/>
        </w:rPr>
        <w:t>- privind etapele de elaborare și conținutul-cadru al documentațiilor tehnico-economice aferente obiectivelor/proiectelor de investiții finanțate din fonduri publice;</w:t>
      </w:r>
    </w:p>
    <w:p w14:paraId="34847D8D" w14:textId="77777777" w:rsidR="001468CC" w:rsidRDefault="001468CC" w:rsidP="001468CC">
      <w:pPr>
        <w:pStyle w:val="ListParagraph"/>
        <w:spacing w:line="276" w:lineRule="auto"/>
        <w:ind w:right="-90"/>
        <w:jc w:val="both"/>
        <w:rPr>
          <w:noProof/>
        </w:rPr>
      </w:pPr>
      <w:r>
        <w:rPr>
          <w:noProof/>
        </w:rPr>
        <w:t>Ȋn temeiul prevederilor art. 129 alin. (2) lit. c), art. 139 alin. (3) lit. g) și al prevederilor art. 196 alin. (1) lit. a) din O.U.G. nr. 57/2019 privind Codul administrativ,;</w:t>
      </w:r>
    </w:p>
    <w:p w14:paraId="59D15334" w14:textId="77777777" w:rsidR="001468CC" w:rsidRDefault="001468CC" w:rsidP="001468CC">
      <w:pPr>
        <w:tabs>
          <w:tab w:val="left" w:pos="1440"/>
        </w:tabs>
        <w:spacing w:line="276" w:lineRule="auto"/>
        <w:ind w:left="-360" w:right="-1008" w:firstLine="180"/>
        <w:jc w:val="center"/>
        <w:rPr>
          <w:b/>
          <w:i/>
          <w:noProof/>
        </w:rPr>
      </w:pPr>
      <w:r>
        <w:rPr>
          <w:b/>
          <w:i/>
          <w:noProof/>
        </w:rPr>
        <w:t>H  O  T  Ă  R  Ă  Ş  T  E   :</w:t>
      </w:r>
    </w:p>
    <w:p w14:paraId="4E71C895" w14:textId="77777777" w:rsidR="001468CC" w:rsidRDefault="001468CC" w:rsidP="001468CC">
      <w:pPr>
        <w:spacing w:after="100" w:line="276" w:lineRule="auto"/>
        <w:ind w:firstLine="700"/>
        <w:jc w:val="both"/>
        <w:rPr>
          <w:color w:val="000000"/>
        </w:rPr>
      </w:pPr>
      <w:r>
        <w:rPr>
          <w:b/>
          <w:bCs/>
          <w:color w:val="000000"/>
        </w:rPr>
        <w:t>ART.1.</w:t>
      </w:r>
      <w:r>
        <w:rPr>
          <w:color w:val="000000"/>
        </w:rPr>
        <w:t xml:space="preserve"> Se aprobă indicatorii tehnico-economici aferenți  proiectului tehnic „Proiectare Amenajare Exterioară Grădiniță PUZ Primăverii”, conform Anexei nr.1, care face parte din prezenta hotărâre.</w:t>
      </w:r>
    </w:p>
    <w:p w14:paraId="7E28DC09" w14:textId="77777777" w:rsidR="001468CC" w:rsidRDefault="001468CC" w:rsidP="001468CC">
      <w:pPr>
        <w:spacing w:after="100" w:line="276" w:lineRule="auto"/>
        <w:ind w:firstLine="700"/>
        <w:jc w:val="both"/>
        <w:rPr>
          <w:color w:val="000000"/>
        </w:rPr>
      </w:pPr>
      <w:r>
        <w:rPr>
          <w:b/>
          <w:bCs/>
          <w:color w:val="000000"/>
        </w:rPr>
        <w:t>ART. 2</w:t>
      </w:r>
      <w:r>
        <w:rPr>
          <w:color w:val="000000"/>
        </w:rPr>
        <w:t>. Compartimentul Investiții, Managementul Proiectelor și Urmărirea Contractelor și Compartimentul Achiziții Publice și Fonduri Structurale vor duce la îndeplinire a prevederile prezentei hotărâri.</w:t>
      </w:r>
    </w:p>
    <w:p w14:paraId="008E324B" w14:textId="16CE21B6" w:rsidR="001468CC" w:rsidRDefault="001468CC" w:rsidP="001468CC">
      <w:pPr>
        <w:tabs>
          <w:tab w:val="left" w:pos="765"/>
        </w:tabs>
        <w:spacing w:after="100" w:line="276" w:lineRule="auto"/>
        <w:jc w:val="both"/>
      </w:pPr>
      <w:r>
        <w:rPr>
          <w:color w:val="000000"/>
        </w:rPr>
        <w:t xml:space="preserve">             </w:t>
      </w:r>
      <w:r>
        <w:rPr>
          <w:b/>
          <w:bCs/>
          <w:color w:val="000000"/>
        </w:rPr>
        <w:t xml:space="preserve">ART.3. </w:t>
      </w:r>
      <w:r>
        <w:t xml:space="preserve">Prezenta hotărâre a fost adoptată cu un nr. de </w:t>
      </w:r>
      <w:r w:rsidR="00957C38">
        <w:t>12</w:t>
      </w:r>
      <w:r>
        <w:t xml:space="preserve"> voturi „pentru”, </w:t>
      </w:r>
      <w:r w:rsidR="00957C38">
        <w:t>0</w:t>
      </w:r>
      <w:r>
        <w:t xml:space="preserve"> „abțineri”, </w:t>
      </w:r>
      <w:r w:rsidR="00957C38">
        <w:t>0</w:t>
      </w:r>
      <w:r>
        <w:t xml:space="preserve"> „împotrivă”.</w:t>
      </w:r>
    </w:p>
    <w:p w14:paraId="6A2C25CF" w14:textId="77777777" w:rsidR="001468CC" w:rsidRDefault="001468CC" w:rsidP="001468CC">
      <w:pPr>
        <w:tabs>
          <w:tab w:val="left" w:pos="567"/>
          <w:tab w:val="left" w:pos="1620"/>
          <w:tab w:val="left" w:pos="1980"/>
          <w:tab w:val="left" w:pos="2340"/>
        </w:tabs>
        <w:spacing w:line="276" w:lineRule="auto"/>
        <w:ind w:left="-180" w:right="-90"/>
        <w:jc w:val="both"/>
        <w:rPr>
          <w:noProof/>
        </w:rPr>
      </w:pPr>
      <w:r>
        <w:rPr>
          <w:b/>
          <w:noProof/>
        </w:rPr>
        <w:tab/>
      </w:r>
      <w:smartTag w:uri="urn:schemas-microsoft-com:office:smarttags" w:element="stockticker">
        <w:r>
          <w:rPr>
            <w:b/>
            <w:noProof/>
          </w:rPr>
          <w:t>ART</w:t>
        </w:r>
      </w:smartTag>
      <w:r>
        <w:rPr>
          <w:b/>
          <w:noProof/>
        </w:rPr>
        <w:t xml:space="preserve">.4. </w:t>
      </w:r>
      <w:r>
        <w:rPr>
          <w:noProof/>
        </w:rPr>
        <w:t>Prezenta hotărâre se comunică :</w:t>
      </w:r>
    </w:p>
    <w:p w14:paraId="3AB369BE" w14:textId="77777777" w:rsidR="001468CC" w:rsidRDefault="001468CC" w:rsidP="001468CC">
      <w:pPr>
        <w:numPr>
          <w:ilvl w:val="0"/>
          <w:numId w:val="1"/>
        </w:numPr>
        <w:suppressAutoHyphens w:val="0"/>
        <w:spacing w:line="276" w:lineRule="auto"/>
        <w:ind w:right="-90"/>
        <w:jc w:val="both"/>
        <w:rPr>
          <w:noProof/>
        </w:rPr>
      </w:pPr>
      <w:r>
        <w:rPr>
          <w:noProof/>
        </w:rPr>
        <w:t>Instituției Prefectului -  Județul Timiș;</w:t>
      </w:r>
    </w:p>
    <w:p w14:paraId="0FEC606A" w14:textId="77777777" w:rsidR="001468CC" w:rsidRDefault="001468CC" w:rsidP="001468CC">
      <w:pPr>
        <w:numPr>
          <w:ilvl w:val="0"/>
          <w:numId w:val="1"/>
        </w:numPr>
        <w:suppressAutoHyphens w:val="0"/>
        <w:spacing w:line="276" w:lineRule="auto"/>
        <w:ind w:right="-90"/>
        <w:jc w:val="both"/>
        <w:rPr>
          <w:noProof/>
        </w:rPr>
      </w:pPr>
      <w:r>
        <w:rPr>
          <w:noProof/>
        </w:rPr>
        <w:t>Primarului Comunei Giarmata;</w:t>
      </w:r>
    </w:p>
    <w:p w14:paraId="7A3B736F" w14:textId="77777777" w:rsidR="001468CC" w:rsidRDefault="001468CC" w:rsidP="001468CC">
      <w:pPr>
        <w:numPr>
          <w:ilvl w:val="0"/>
          <w:numId w:val="1"/>
        </w:numPr>
        <w:suppressAutoHyphens w:val="0"/>
        <w:spacing w:line="276" w:lineRule="auto"/>
        <w:ind w:right="-90"/>
        <w:jc w:val="both"/>
        <w:rPr>
          <w:noProof/>
        </w:rPr>
      </w:pPr>
      <w:r>
        <w:rPr>
          <w:color w:val="000000"/>
        </w:rPr>
        <w:t>Compartimentului Investiții, Managementul Proiectelor și Urmărirea Contractelor</w:t>
      </w:r>
      <w:r>
        <w:rPr>
          <w:noProof/>
        </w:rPr>
        <w:t>;</w:t>
      </w:r>
    </w:p>
    <w:p w14:paraId="55C85A9D" w14:textId="77777777" w:rsidR="001468CC" w:rsidRDefault="001468CC" w:rsidP="001468CC">
      <w:pPr>
        <w:numPr>
          <w:ilvl w:val="0"/>
          <w:numId w:val="1"/>
        </w:numPr>
        <w:suppressAutoHyphens w:val="0"/>
        <w:spacing w:line="276" w:lineRule="auto"/>
        <w:ind w:right="-90"/>
        <w:jc w:val="both"/>
        <w:rPr>
          <w:noProof/>
        </w:rPr>
      </w:pPr>
      <w:r>
        <w:rPr>
          <w:noProof/>
        </w:rPr>
        <w:t xml:space="preserve">Compartimentului </w:t>
      </w:r>
      <w:r>
        <w:rPr>
          <w:color w:val="000000"/>
        </w:rPr>
        <w:t>Achiziții Publice și Fonduri Structurale</w:t>
      </w:r>
      <w:r>
        <w:rPr>
          <w:noProof/>
        </w:rPr>
        <w:t>;</w:t>
      </w:r>
    </w:p>
    <w:p w14:paraId="02492B74" w14:textId="77777777" w:rsidR="001468CC" w:rsidRDefault="001468CC" w:rsidP="001468CC">
      <w:pPr>
        <w:numPr>
          <w:ilvl w:val="0"/>
          <w:numId w:val="1"/>
        </w:numPr>
        <w:tabs>
          <w:tab w:val="left" w:pos="1620"/>
          <w:tab w:val="left" w:pos="1980"/>
          <w:tab w:val="left" w:pos="2340"/>
        </w:tabs>
        <w:suppressAutoHyphens w:val="0"/>
        <w:spacing w:line="276" w:lineRule="auto"/>
        <w:ind w:right="-90"/>
        <w:jc w:val="both"/>
        <w:rPr>
          <w:b/>
        </w:rPr>
      </w:pPr>
      <w:r>
        <w:t>se va afișa.</w:t>
      </w:r>
    </w:p>
    <w:p w14:paraId="4C14C2A1" w14:textId="77777777" w:rsidR="001468CC" w:rsidRDefault="001468CC" w:rsidP="001468CC">
      <w:pPr>
        <w:tabs>
          <w:tab w:val="left" w:pos="1620"/>
          <w:tab w:val="left" w:pos="1980"/>
          <w:tab w:val="left" w:pos="2340"/>
        </w:tabs>
        <w:spacing w:line="276" w:lineRule="auto"/>
        <w:ind w:right="-90"/>
        <w:jc w:val="both"/>
      </w:pPr>
    </w:p>
    <w:p w14:paraId="4900E704" w14:textId="77777777" w:rsidR="004F2D23" w:rsidRPr="00F31812" w:rsidRDefault="004F2D23" w:rsidP="004F2D23">
      <w:pPr>
        <w:tabs>
          <w:tab w:val="left" w:pos="361"/>
        </w:tabs>
        <w:spacing w:line="360" w:lineRule="auto"/>
        <w:ind w:right="292"/>
        <w:rPr>
          <w:rFonts w:eastAsia="Arial"/>
        </w:rPr>
      </w:pPr>
    </w:p>
    <w:p w14:paraId="27467103" w14:textId="77777777" w:rsidR="00A917B1" w:rsidRPr="00670BBF" w:rsidRDefault="00A917B1" w:rsidP="00A917B1">
      <w:pPr>
        <w:tabs>
          <w:tab w:val="left" w:pos="1620"/>
          <w:tab w:val="left" w:pos="1980"/>
          <w:tab w:val="left" w:pos="2340"/>
        </w:tabs>
        <w:ind w:left="180" w:right="-90"/>
        <w:jc w:val="both"/>
        <w:rPr>
          <w:b/>
        </w:rPr>
      </w:pPr>
    </w:p>
    <w:p w14:paraId="23269033" w14:textId="63D54C98" w:rsidR="004B300E" w:rsidRPr="00984A44" w:rsidRDefault="003D1B32" w:rsidP="00984A44">
      <w:pPr>
        <w:tabs>
          <w:tab w:val="left" w:pos="361"/>
        </w:tabs>
        <w:suppressAutoHyphens w:val="0"/>
        <w:spacing w:line="276" w:lineRule="auto"/>
        <w:ind w:left="361" w:right="292"/>
        <w:rPr>
          <w:rFonts w:eastAsia="Arial"/>
          <w:lang w:eastAsia="ro-RO"/>
        </w:rPr>
      </w:pPr>
      <w:r w:rsidRPr="00984A44">
        <w:rPr>
          <w:rFonts w:ascii="Cambria" w:hAnsi="Cambria"/>
          <w:noProof/>
        </w:rPr>
        <w:t xml:space="preserve">    </w:t>
      </w:r>
      <w:r w:rsidR="00D23D03" w:rsidRPr="00984A44">
        <w:rPr>
          <w:rFonts w:ascii="Cambria" w:hAnsi="Cambria"/>
          <w:noProof/>
        </w:rPr>
        <w:t>PREȘEDINTE DE ȘEDINȚĂ</w:t>
      </w:r>
      <w:r w:rsidR="00F6001C" w:rsidRPr="00984A44">
        <w:rPr>
          <w:rFonts w:ascii="Cambria" w:hAnsi="Cambria"/>
          <w:noProof/>
        </w:rPr>
        <w:t xml:space="preserve">         </w:t>
      </w:r>
      <w:r w:rsidR="00776C35" w:rsidRPr="00984A44">
        <w:rPr>
          <w:rFonts w:ascii="Cambria" w:hAnsi="Cambria"/>
          <w:noProof/>
        </w:rPr>
        <w:t xml:space="preserve">                    </w:t>
      </w:r>
      <w:r w:rsidR="00130D55" w:rsidRPr="00984A44">
        <w:rPr>
          <w:rFonts w:ascii="Cambria" w:hAnsi="Cambria"/>
          <w:noProof/>
        </w:rPr>
        <w:t xml:space="preserve"> </w:t>
      </w:r>
      <w:r w:rsidR="00F7339A" w:rsidRPr="00984A44">
        <w:rPr>
          <w:rFonts w:ascii="Cambria" w:hAnsi="Cambria"/>
          <w:noProof/>
        </w:rPr>
        <w:t xml:space="preserve">                             </w:t>
      </w:r>
      <w:r w:rsidR="004B300E" w:rsidRPr="00984A44">
        <w:rPr>
          <w:rFonts w:ascii="Cambria" w:hAnsi="Cambria"/>
          <w:noProof/>
        </w:rPr>
        <w:t>CONTRASEMNEAZĂ</w:t>
      </w:r>
    </w:p>
    <w:p w14:paraId="1976C1B5" w14:textId="5CF77534" w:rsidR="00555BED" w:rsidRPr="002F7979" w:rsidRDefault="00555BED" w:rsidP="00FF429C">
      <w:pPr>
        <w:tabs>
          <w:tab w:val="left" w:pos="960"/>
          <w:tab w:val="left" w:pos="1416"/>
          <w:tab w:val="left" w:pos="2124"/>
          <w:tab w:val="left" w:pos="2832"/>
          <w:tab w:val="left" w:pos="6500"/>
        </w:tabs>
        <w:spacing w:line="276" w:lineRule="auto"/>
        <w:ind w:left="227" w:right="-510" w:hanging="360"/>
        <w:rPr>
          <w:rFonts w:ascii="Cambria" w:hAnsi="Cambria"/>
          <w:noProof/>
        </w:rPr>
      </w:pPr>
      <w:r w:rsidRPr="002F7979">
        <w:rPr>
          <w:rFonts w:ascii="Cambria" w:hAnsi="Cambria"/>
          <w:noProof/>
        </w:rPr>
        <w:t xml:space="preserve">            </w:t>
      </w:r>
      <w:r w:rsidR="002C6A6D" w:rsidRPr="002F7979">
        <w:rPr>
          <w:rFonts w:ascii="Cambria" w:hAnsi="Cambria"/>
          <w:noProof/>
        </w:rPr>
        <w:t xml:space="preserve">    </w:t>
      </w:r>
      <w:r w:rsidR="00776C35" w:rsidRPr="002F7979">
        <w:rPr>
          <w:rFonts w:ascii="Cambria" w:hAnsi="Cambria"/>
          <w:noProof/>
        </w:rPr>
        <w:t xml:space="preserve"> CONSILIER LOCAL</w:t>
      </w:r>
      <w:r w:rsidR="00776C35" w:rsidRPr="002F7979">
        <w:rPr>
          <w:rFonts w:ascii="Cambria" w:hAnsi="Cambria"/>
          <w:noProof/>
        </w:rPr>
        <w:tab/>
        <w:t xml:space="preserve">                </w:t>
      </w:r>
      <w:r w:rsidR="00B13BC2">
        <w:rPr>
          <w:rFonts w:ascii="Cambria" w:hAnsi="Cambria"/>
          <w:noProof/>
        </w:rPr>
        <w:t xml:space="preserve">                     </w:t>
      </w:r>
      <w:r w:rsidR="008D261A">
        <w:rPr>
          <w:rFonts w:ascii="Cambria" w:hAnsi="Cambria"/>
          <w:noProof/>
        </w:rPr>
        <w:t xml:space="preserve"> </w:t>
      </w:r>
      <w:r w:rsidRPr="002F7979">
        <w:rPr>
          <w:rFonts w:ascii="Cambria" w:hAnsi="Cambria"/>
          <w:noProof/>
        </w:rPr>
        <w:t>SECRETAR</w:t>
      </w:r>
      <w:r w:rsidR="008D261A">
        <w:rPr>
          <w:rFonts w:ascii="Cambria" w:hAnsi="Cambria"/>
          <w:noProof/>
        </w:rPr>
        <w:t xml:space="preserve"> GENERAL</w:t>
      </w:r>
      <w:r w:rsidR="00B13BC2">
        <w:rPr>
          <w:rFonts w:ascii="Cambria" w:hAnsi="Cambria"/>
          <w:noProof/>
        </w:rPr>
        <w:t xml:space="preserve"> AL UAT COMUNA GIARMATA</w:t>
      </w:r>
    </w:p>
    <w:p w14:paraId="7BF1F3AC" w14:textId="10453BEF" w:rsidR="0048459C" w:rsidRDefault="00D23D03" w:rsidP="00FF429C">
      <w:pPr>
        <w:spacing w:line="276" w:lineRule="auto"/>
        <w:ind w:left="227" w:right="-510"/>
        <w:rPr>
          <w:rFonts w:ascii="Cambria" w:hAnsi="Cambria"/>
          <w:noProof/>
          <w:sz w:val="23"/>
          <w:szCs w:val="23"/>
        </w:rPr>
      </w:pPr>
      <w:r w:rsidRPr="002F7979">
        <w:rPr>
          <w:rFonts w:ascii="Cambria" w:hAnsi="Cambria" w:cs="Tahoma"/>
          <w:noProof/>
        </w:rPr>
        <w:t xml:space="preserve">  </w:t>
      </w:r>
      <w:r w:rsidR="00850F1B">
        <w:rPr>
          <w:rFonts w:ascii="Cambria" w:hAnsi="Cambria" w:cs="Tahoma"/>
          <w:noProof/>
        </w:rPr>
        <w:t xml:space="preserve">    </w:t>
      </w:r>
      <w:r w:rsidRPr="002F7979">
        <w:rPr>
          <w:rFonts w:ascii="Cambria" w:hAnsi="Cambria" w:cs="Tahoma"/>
          <w:noProof/>
        </w:rPr>
        <w:t xml:space="preserve"> </w:t>
      </w:r>
      <w:r w:rsidR="00643748">
        <w:rPr>
          <w:rFonts w:ascii="Cambria" w:hAnsi="Cambria" w:cs="Tahoma"/>
          <w:noProof/>
        </w:rPr>
        <w:t xml:space="preserve"> </w:t>
      </w:r>
      <w:r w:rsidR="00691BC4">
        <w:rPr>
          <w:rFonts w:ascii="Cambria" w:hAnsi="Cambria" w:cs="Tahoma"/>
          <w:noProof/>
        </w:rPr>
        <w:t>BUNESCU VIRGIL</w:t>
      </w:r>
      <w:r w:rsidR="00691BC4">
        <w:rPr>
          <w:rFonts w:ascii="Cambria" w:hAnsi="Cambria" w:cs="Tahoma"/>
          <w:noProof/>
        </w:rPr>
        <w:tab/>
      </w:r>
      <w:r w:rsidR="00691BC4">
        <w:rPr>
          <w:rFonts w:ascii="Cambria" w:hAnsi="Cambria" w:cs="Tahoma"/>
          <w:noProof/>
        </w:rPr>
        <w:tab/>
      </w:r>
      <w:r w:rsidR="00414E2E" w:rsidRPr="002F7979">
        <w:rPr>
          <w:rFonts w:ascii="Cambria" w:hAnsi="Cambria"/>
          <w:noProof/>
        </w:rPr>
        <w:t xml:space="preserve">                       </w:t>
      </w:r>
      <w:r w:rsidR="00201042" w:rsidRPr="002F7979">
        <w:rPr>
          <w:rFonts w:ascii="Cambria" w:hAnsi="Cambria"/>
          <w:noProof/>
        </w:rPr>
        <w:t xml:space="preserve"> </w:t>
      </w:r>
      <w:r w:rsidR="007D7639" w:rsidRPr="002F7979">
        <w:rPr>
          <w:rFonts w:ascii="Cambria" w:hAnsi="Cambria"/>
          <w:noProof/>
        </w:rPr>
        <w:t xml:space="preserve">  </w:t>
      </w:r>
      <w:r w:rsidR="0048459C" w:rsidRPr="002F7979">
        <w:rPr>
          <w:rFonts w:ascii="Cambria" w:hAnsi="Cambria"/>
          <w:noProof/>
        </w:rPr>
        <w:t xml:space="preserve">               </w:t>
      </w:r>
      <w:r w:rsidR="00B13BC2">
        <w:rPr>
          <w:rFonts w:ascii="Cambria" w:hAnsi="Cambria"/>
          <w:noProof/>
        </w:rPr>
        <w:t xml:space="preserve"> </w:t>
      </w:r>
      <w:r w:rsidR="00C95B3B">
        <w:rPr>
          <w:rFonts w:ascii="Cambria" w:hAnsi="Cambria"/>
          <w:noProof/>
        </w:rPr>
        <w:t xml:space="preserve">   </w:t>
      </w:r>
      <w:r w:rsidR="00643748">
        <w:rPr>
          <w:rFonts w:ascii="Cambria" w:hAnsi="Cambria"/>
          <w:noProof/>
        </w:rPr>
        <w:t xml:space="preserve"> </w:t>
      </w:r>
      <w:r w:rsidR="000B7691">
        <w:rPr>
          <w:rFonts w:ascii="Cambria" w:hAnsi="Cambria"/>
          <w:noProof/>
        </w:rPr>
        <w:t xml:space="preserve"> </w:t>
      </w:r>
      <w:r w:rsidR="0048459C" w:rsidRPr="009D54BD">
        <w:rPr>
          <w:rFonts w:ascii="Cambria" w:hAnsi="Cambria"/>
          <w:noProof/>
          <w:sz w:val="23"/>
          <w:szCs w:val="23"/>
        </w:rPr>
        <w:t>GHERMAN SORINA-ANA</w:t>
      </w:r>
      <w:r w:rsidR="004B300E" w:rsidRPr="009D54BD">
        <w:rPr>
          <w:rFonts w:ascii="Cambria" w:hAnsi="Cambria"/>
          <w:noProof/>
          <w:sz w:val="23"/>
          <w:szCs w:val="23"/>
        </w:rPr>
        <w:t xml:space="preserve">   </w:t>
      </w:r>
    </w:p>
    <w:p w14:paraId="2CF3A746" w14:textId="0D04CEC4" w:rsidR="006B6F53" w:rsidRDefault="006B6F53" w:rsidP="00FF429C">
      <w:pPr>
        <w:spacing w:line="276" w:lineRule="auto"/>
        <w:ind w:left="227" w:right="-510"/>
        <w:rPr>
          <w:rFonts w:ascii="Cambria" w:hAnsi="Cambria"/>
          <w:noProof/>
          <w:sz w:val="23"/>
          <w:szCs w:val="23"/>
        </w:rPr>
      </w:pPr>
    </w:p>
    <w:p w14:paraId="0C7CDDE5" w14:textId="6D2EB26E" w:rsidR="003A6BB2" w:rsidRDefault="003A6BB2" w:rsidP="00FF429C">
      <w:pPr>
        <w:spacing w:line="276" w:lineRule="auto"/>
        <w:ind w:left="227" w:right="-510"/>
        <w:rPr>
          <w:rFonts w:ascii="Cambria" w:hAnsi="Cambria"/>
          <w:noProof/>
          <w:sz w:val="23"/>
          <w:szCs w:val="23"/>
        </w:rPr>
      </w:pPr>
    </w:p>
    <w:p w14:paraId="338026B0" w14:textId="737182B9" w:rsidR="008F202F" w:rsidRDefault="008F202F" w:rsidP="00FF429C">
      <w:pPr>
        <w:spacing w:line="276" w:lineRule="auto"/>
        <w:ind w:left="227" w:right="-510"/>
        <w:rPr>
          <w:rFonts w:ascii="Cambria" w:hAnsi="Cambria"/>
          <w:noProof/>
          <w:sz w:val="23"/>
          <w:szCs w:val="23"/>
        </w:rPr>
      </w:pPr>
    </w:p>
    <w:p w14:paraId="64B0F9A0" w14:textId="74656A3B" w:rsidR="00691BC4" w:rsidRDefault="00691BC4" w:rsidP="00FF429C">
      <w:pPr>
        <w:spacing w:line="276" w:lineRule="auto"/>
        <w:ind w:left="227" w:right="-510"/>
        <w:rPr>
          <w:rFonts w:ascii="Cambria" w:hAnsi="Cambria"/>
          <w:noProof/>
          <w:sz w:val="23"/>
          <w:szCs w:val="23"/>
        </w:rPr>
      </w:pPr>
    </w:p>
    <w:p w14:paraId="71A943FB" w14:textId="05A1D96A" w:rsidR="00691BC4" w:rsidRDefault="00691BC4" w:rsidP="00FF429C">
      <w:pPr>
        <w:spacing w:line="276" w:lineRule="auto"/>
        <w:ind w:left="227" w:right="-510"/>
        <w:rPr>
          <w:rFonts w:ascii="Cambria" w:hAnsi="Cambria"/>
          <w:noProof/>
          <w:sz w:val="23"/>
          <w:szCs w:val="23"/>
        </w:rPr>
      </w:pPr>
    </w:p>
    <w:p w14:paraId="2D1E7A45" w14:textId="05457CD7" w:rsidR="00691BC4" w:rsidRDefault="00691BC4" w:rsidP="00FF429C">
      <w:pPr>
        <w:spacing w:line="276" w:lineRule="auto"/>
        <w:ind w:left="227" w:right="-510"/>
        <w:rPr>
          <w:rFonts w:ascii="Cambria" w:hAnsi="Cambria"/>
          <w:noProof/>
          <w:sz w:val="23"/>
          <w:szCs w:val="23"/>
        </w:rPr>
      </w:pPr>
    </w:p>
    <w:p w14:paraId="55D2FA6D" w14:textId="77777777" w:rsidR="00691BC4" w:rsidRDefault="00691BC4" w:rsidP="00FF429C">
      <w:pPr>
        <w:spacing w:line="276" w:lineRule="auto"/>
        <w:ind w:left="227" w:right="-510"/>
        <w:rPr>
          <w:rFonts w:ascii="Cambria" w:hAnsi="Cambria"/>
          <w:noProof/>
          <w:sz w:val="23"/>
          <w:szCs w:val="23"/>
        </w:rPr>
      </w:pPr>
    </w:p>
    <w:tbl>
      <w:tblPr>
        <w:tblpPr w:leftFromText="180" w:rightFromText="180" w:vertAnchor="text" w:horzAnchor="margin" w:tblpY="186"/>
        <w:tblW w:w="9674"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509"/>
        <w:gridCol w:w="4245"/>
        <w:gridCol w:w="1226"/>
        <w:gridCol w:w="3694"/>
      </w:tblGrid>
      <w:tr w:rsidR="00785BE0" w:rsidRPr="00A72531" w14:paraId="686F2212" w14:textId="77777777" w:rsidTr="00785BE0">
        <w:trPr>
          <w:trHeight w:val="396"/>
        </w:trPr>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14:paraId="717674E3" w14:textId="7CCDCB73" w:rsidR="00785BE0" w:rsidRPr="00A72531" w:rsidRDefault="00785BE0" w:rsidP="00785BE0">
            <w:pPr>
              <w:jc w:val="center"/>
              <w:rPr>
                <w:rFonts w:eastAsiaTheme="minorEastAsia"/>
                <w:b/>
                <w:bCs/>
                <w:color w:val="000000"/>
                <w:sz w:val="20"/>
                <w:szCs w:val="20"/>
                <w:lang w:eastAsia="en-GB"/>
              </w:rPr>
            </w:pPr>
            <w:r w:rsidRPr="00A72531">
              <w:rPr>
                <w:rFonts w:eastAsiaTheme="minorEastAsia"/>
                <w:b/>
                <w:bCs/>
                <w:color w:val="000000"/>
                <w:sz w:val="20"/>
                <w:szCs w:val="20"/>
                <w:lang w:eastAsia="en-GB"/>
              </w:rPr>
              <w:t xml:space="preserve">PROCEDURI OBLIGATORII ULTERIOARE ADOPTĂRII HOTĂRÂRII CONSILIULUI LOCAL NR. </w:t>
            </w:r>
            <w:r w:rsidR="00691BC4">
              <w:rPr>
                <w:rFonts w:eastAsiaTheme="minorEastAsia"/>
                <w:b/>
                <w:bCs/>
                <w:color w:val="000000"/>
                <w:sz w:val="20"/>
                <w:szCs w:val="20"/>
                <w:lang w:eastAsia="en-GB"/>
              </w:rPr>
              <w:t>6</w:t>
            </w:r>
            <w:r w:rsidR="001468CC">
              <w:rPr>
                <w:rFonts w:eastAsiaTheme="minorEastAsia"/>
                <w:b/>
                <w:bCs/>
                <w:color w:val="000000"/>
                <w:sz w:val="20"/>
                <w:szCs w:val="20"/>
                <w:lang w:eastAsia="en-GB"/>
              </w:rPr>
              <w:t>4</w:t>
            </w:r>
            <w:r w:rsidRPr="00A72531">
              <w:rPr>
                <w:rFonts w:eastAsiaTheme="minorEastAsia"/>
                <w:b/>
                <w:bCs/>
                <w:color w:val="000000"/>
                <w:sz w:val="20"/>
                <w:szCs w:val="20"/>
                <w:lang w:eastAsia="en-GB"/>
              </w:rPr>
              <w:t>/202</w:t>
            </w:r>
            <w:r>
              <w:rPr>
                <w:rFonts w:eastAsiaTheme="minorEastAsia"/>
                <w:b/>
                <w:bCs/>
                <w:color w:val="000000"/>
                <w:sz w:val="20"/>
                <w:szCs w:val="20"/>
                <w:lang w:eastAsia="en-GB"/>
              </w:rPr>
              <w:t>2</w:t>
            </w:r>
          </w:p>
        </w:tc>
      </w:tr>
      <w:tr w:rsidR="00785BE0" w:rsidRPr="00A72531" w14:paraId="60D606EA" w14:textId="77777777" w:rsidTr="00785BE0">
        <w:trPr>
          <w:trHeight w:val="384"/>
        </w:trPr>
        <w:tc>
          <w:tcPr>
            <w:tcW w:w="0" w:type="auto"/>
            <w:tcBorders>
              <w:top w:val="single" w:sz="6" w:space="0" w:color="000000"/>
              <w:left w:val="single" w:sz="6" w:space="0" w:color="000000"/>
              <w:bottom w:val="single" w:sz="6" w:space="0" w:color="000000"/>
              <w:right w:val="single" w:sz="6" w:space="0" w:color="000000"/>
            </w:tcBorders>
            <w:vAlign w:val="center"/>
            <w:hideMark/>
          </w:tcPr>
          <w:p w14:paraId="0A7B0541" w14:textId="77777777" w:rsidR="00785BE0" w:rsidRPr="00A72531" w:rsidRDefault="00785BE0" w:rsidP="00785BE0">
            <w:pPr>
              <w:jc w:val="center"/>
              <w:rPr>
                <w:rFonts w:eastAsiaTheme="minorEastAsia"/>
                <w:color w:val="000000"/>
                <w:sz w:val="20"/>
                <w:szCs w:val="20"/>
                <w:lang w:eastAsia="en-GB"/>
              </w:rPr>
            </w:pPr>
            <w:r w:rsidRPr="00A72531">
              <w:rPr>
                <w:rFonts w:eastAsiaTheme="minorEastAsia"/>
                <w:color w:val="000000"/>
                <w:sz w:val="20"/>
                <w:szCs w:val="20"/>
                <w:lang w:eastAsia="en-GB"/>
              </w:rPr>
              <w:t>Nr. crt.</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C8533A1" w14:textId="77777777" w:rsidR="00785BE0" w:rsidRPr="00A72531" w:rsidRDefault="00785BE0" w:rsidP="00785BE0">
            <w:pPr>
              <w:jc w:val="center"/>
              <w:rPr>
                <w:rFonts w:eastAsiaTheme="minorEastAsia"/>
                <w:color w:val="000000"/>
                <w:sz w:val="20"/>
                <w:szCs w:val="20"/>
                <w:lang w:eastAsia="en-GB"/>
              </w:rPr>
            </w:pPr>
            <w:r w:rsidRPr="00A72531">
              <w:rPr>
                <w:rFonts w:eastAsiaTheme="minorEastAsia"/>
                <w:color w:val="000000"/>
                <w:sz w:val="20"/>
                <w:szCs w:val="20"/>
                <w:lang w:eastAsia="en-GB"/>
              </w:rPr>
              <w:t>Operaţiuni efectuate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D1A76FE" w14:textId="77777777" w:rsidR="00785BE0" w:rsidRPr="00A72531" w:rsidRDefault="00785BE0" w:rsidP="00785BE0">
            <w:pPr>
              <w:jc w:val="center"/>
              <w:rPr>
                <w:rFonts w:eastAsiaTheme="minorEastAsia"/>
                <w:color w:val="000000"/>
                <w:sz w:val="20"/>
                <w:szCs w:val="20"/>
                <w:lang w:eastAsia="en-GB"/>
              </w:rPr>
            </w:pPr>
            <w:r w:rsidRPr="00A72531">
              <w:rPr>
                <w:rFonts w:eastAsiaTheme="minorEastAsia"/>
                <w:color w:val="000000"/>
                <w:sz w:val="20"/>
                <w:szCs w:val="20"/>
                <w:lang w:eastAsia="en-GB"/>
              </w:rPr>
              <w:t>Data ZZ/LL/AN</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B539709" w14:textId="77777777" w:rsidR="00785BE0" w:rsidRPr="00A72531" w:rsidRDefault="00785BE0" w:rsidP="00785BE0">
            <w:pPr>
              <w:jc w:val="center"/>
              <w:rPr>
                <w:rFonts w:eastAsiaTheme="minorEastAsia"/>
                <w:color w:val="000000"/>
                <w:sz w:val="20"/>
                <w:szCs w:val="20"/>
                <w:lang w:eastAsia="en-GB"/>
              </w:rPr>
            </w:pPr>
            <w:r w:rsidRPr="00A72531">
              <w:rPr>
                <w:rFonts w:eastAsiaTheme="minorEastAsia"/>
                <w:color w:val="000000"/>
                <w:sz w:val="20"/>
                <w:szCs w:val="20"/>
                <w:lang w:eastAsia="en-GB"/>
              </w:rPr>
              <w:t>Semnătura persoanei responsabile să efectueze procedura</w:t>
            </w:r>
          </w:p>
        </w:tc>
      </w:tr>
      <w:tr w:rsidR="00785BE0" w:rsidRPr="00A72531" w14:paraId="42927DE9" w14:textId="77777777" w:rsidTr="00785BE0">
        <w:trPr>
          <w:trHeight w:val="53"/>
        </w:trPr>
        <w:tc>
          <w:tcPr>
            <w:tcW w:w="0" w:type="auto"/>
            <w:tcBorders>
              <w:top w:val="single" w:sz="6" w:space="0" w:color="000000"/>
              <w:left w:val="single" w:sz="6" w:space="0" w:color="000000"/>
              <w:bottom w:val="single" w:sz="6" w:space="0" w:color="000000"/>
              <w:right w:val="single" w:sz="6" w:space="0" w:color="000000"/>
            </w:tcBorders>
            <w:vAlign w:val="center"/>
            <w:hideMark/>
          </w:tcPr>
          <w:p w14:paraId="0DD42643" w14:textId="77777777" w:rsidR="00785BE0" w:rsidRPr="00A72531" w:rsidRDefault="00785BE0" w:rsidP="00785BE0">
            <w:pPr>
              <w:jc w:val="center"/>
              <w:rPr>
                <w:rFonts w:eastAsiaTheme="minorEastAsia"/>
                <w:color w:val="000000"/>
                <w:sz w:val="20"/>
                <w:szCs w:val="20"/>
                <w:lang w:eastAsia="en-GB"/>
              </w:rPr>
            </w:pPr>
            <w:r w:rsidRPr="00A72531">
              <w:rPr>
                <w:rFonts w:eastAsiaTheme="minorEastAsia"/>
                <w:color w:val="000000"/>
                <w:sz w:val="20"/>
                <w:szCs w:val="20"/>
                <w:lang w:eastAsia="en-GB"/>
              </w:rPr>
              <w:t>0</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ECC975B" w14:textId="77777777" w:rsidR="00785BE0" w:rsidRPr="00A72531" w:rsidRDefault="00785BE0" w:rsidP="00785BE0">
            <w:pPr>
              <w:jc w:val="center"/>
              <w:rPr>
                <w:rFonts w:eastAsiaTheme="minorEastAsia"/>
                <w:color w:val="000000"/>
                <w:sz w:val="20"/>
                <w:szCs w:val="20"/>
                <w:lang w:eastAsia="en-GB"/>
              </w:rPr>
            </w:pPr>
            <w:r w:rsidRPr="00A72531">
              <w:rPr>
                <w:rFonts w:eastAsiaTheme="minorEastAsia"/>
                <w:color w:val="000000"/>
                <w:sz w:val="20"/>
                <w:szCs w:val="20"/>
                <w:lang w:eastAsia="en-GB"/>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9D74EAF" w14:textId="77777777" w:rsidR="00785BE0" w:rsidRPr="00A72531" w:rsidRDefault="00785BE0" w:rsidP="00785BE0">
            <w:pPr>
              <w:jc w:val="center"/>
              <w:rPr>
                <w:rFonts w:eastAsiaTheme="minorEastAsia"/>
                <w:color w:val="000000"/>
                <w:sz w:val="20"/>
                <w:szCs w:val="20"/>
                <w:lang w:eastAsia="en-GB"/>
              </w:rPr>
            </w:pPr>
            <w:r w:rsidRPr="00A72531">
              <w:rPr>
                <w:rFonts w:eastAsiaTheme="minorEastAsia"/>
                <w:color w:val="000000"/>
                <w:sz w:val="20"/>
                <w:szCs w:val="20"/>
                <w:lang w:eastAsia="en-GB"/>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3F25422" w14:textId="77777777" w:rsidR="00785BE0" w:rsidRPr="00A72531" w:rsidRDefault="00785BE0" w:rsidP="00785BE0">
            <w:pPr>
              <w:jc w:val="center"/>
              <w:rPr>
                <w:rFonts w:eastAsiaTheme="minorEastAsia"/>
                <w:color w:val="000000"/>
                <w:sz w:val="20"/>
                <w:szCs w:val="20"/>
                <w:lang w:eastAsia="en-GB"/>
              </w:rPr>
            </w:pPr>
            <w:r w:rsidRPr="00A72531">
              <w:rPr>
                <w:rFonts w:eastAsiaTheme="minorEastAsia"/>
                <w:color w:val="000000"/>
                <w:sz w:val="20"/>
                <w:szCs w:val="20"/>
                <w:lang w:eastAsia="en-GB"/>
              </w:rPr>
              <w:t>3</w:t>
            </w:r>
          </w:p>
        </w:tc>
      </w:tr>
      <w:tr w:rsidR="00785BE0" w:rsidRPr="00A72531" w14:paraId="24F6B2F1" w14:textId="77777777" w:rsidTr="00785BE0">
        <w:trPr>
          <w:trHeight w:val="192"/>
        </w:trPr>
        <w:tc>
          <w:tcPr>
            <w:tcW w:w="0" w:type="auto"/>
            <w:tcBorders>
              <w:top w:val="single" w:sz="6" w:space="0" w:color="000000"/>
              <w:left w:val="single" w:sz="6" w:space="0" w:color="000000"/>
              <w:bottom w:val="single" w:sz="6" w:space="0" w:color="000000"/>
              <w:right w:val="single" w:sz="6" w:space="0" w:color="000000"/>
            </w:tcBorders>
            <w:vAlign w:val="center"/>
            <w:hideMark/>
          </w:tcPr>
          <w:p w14:paraId="08F51A28" w14:textId="77777777" w:rsidR="00785BE0" w:rsidRPr="00A72531" w:rsidRDefault="00785BE0" w:rsidP="00785BE0">
            <w:pPr>
              <w:jc w:val="center"/>
              <w:rPr>
                <w:rFonts w:eastAsiaTheme="minorEastAsia"/>
                <w:color w:val="000000"/>
                <w:sz w:val="20"/>
                <w:szCs w:val="20"/>
                <w:lang w:eastAsia="en-GB"/>
              </w:rPr>
            </w:pPr>
            <w:r w:rsidRPr="00A72531">
              <w:rPr>
                <w:rFonts w:eastAsiaTheme="minorEastAsia"/>
                <w:color w:val="000000"/>
                <w:sz w:val="20"/>
                <w:szCs w:val="20"/>
                <w:lang w:eastAsia="en-GB"/>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DF92116" w14:textId="77777777" w:rsidR="00785BE0" w:rsidRPr="00A72531" w:rsidRDefault="00785BE0" w:rsidP="00785BE0">
            <w:pPr>
              <w:jc w:val="center"/>
              <w:rPr>
                <w:rFonts w:eastAsiaTheme="minorEastAsia"/>
                <w:color w:val="000000"/>
                <w:sz w:val="20"/>
                <w:szCs w:val="20"/>
                <w:lang w:eastAsia="en-GB"/>
              </w:rPr>
            </w:pPr>
            <w:r w:rsidRPr="00A72531">
              <w:rPr>
                <w:rFonts w:eastAsiaTheme="minorEastAsia"/>
                <w:color w:val="000000"/>
                <w:sz w:val="20"/>
                <w:szCs w:val="20"/>
                <w:lang w:eastAsia="en-GB"/>
              </w:rPr>
              <w:t xml:space="preserve">Adoptarea hotărârii </w:t>
            </w:r>
          </w:p>
          <w:p w14:paraId="19771772" w14:textId="77777777" w:rsidR="00785BE0" w:rsidRPr="00A72531" w:rsidRDefault="00785BE0" w:rsidP="00785BE0">
            <w:pPr>
              <w:jc w:val="center"/>
              <w:rPr>
                <w:rFonts w:eastAsiaTheme="minorEastAsia"/>
                <w:color w:val="000000"/>
                <w:sz w:val="20"/>
                <w:szCs w:val="20"/>
                <w:lang w:eastAsia="en-GB"/>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8CB2AB6" w14:textId="07562E69" w:rsidR="00785BE0" w:rsidRPr="00A72531" w:rsidRDefault="00822D72" w:rsidP="00785BE0">
            <w:pPr>
              <w:jc w:val="center"/>
              <w:rPr>
                <w:rFonts w:eastAsiaTheme="minorEastAsia"/>
                <w:color w:val="000000"/>
                <w:sz w:val="20"/>
                <w:szCs w:val="20"/>
                <w:lang w:eastAsia="en-GB"/>
              </w:rPr>
            </w:pPr>
            <w:r>
              <w:rPr>
                <w:rFonts w:eastAsiaTheme="minorEastAsia"/>
                <w:color w:val="000000"/>
                <w:sz w:val="20"/>
                <w:szCs w:val="20"/>
                <w:lang w:eastAsia="en-GB"/>
              </w:rPr>
              <w:t>14.04.2022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53247BA" w14:textId="77777777" w:rsidR="00785BE0" w:rsidRPr="00A72531" w:rsidRDefault="00785BE0" w:rsidP="00785BE0">
            <w:pPr>
              <w:autoSpaceDE w:val="0"/>
              <w:autoSpaceDN w:val="0"/>
              <w:jc w:val="center"/>
              <w:rPr>
                <w:color w:val="000000"/>
                <w:sz w:val="20"/>
                <w:szCs w:val="20"/>
                <w:lang w:eastAsia="en-GB"/>
              </w:rPr>
            </w:pPr>
          </w:p>
        </w:tc>
      </w:tr>
      <w:tr w:rsidR="00785BE0" w:rsidRPr="00A72531" w14:paraId="673FF31C" w14:textId="77777777" w:rsidTr="00785BE0">
        <w:trPr>
          <w:trHeight w:val="192"/>
        </w:trPr>
        <w:tc>
          <w:tcPr>
            <w:tcW w:w="0" w:type="auto"/>
            <w:tcBorders>
              <w:top w:val="single" w:sz="6" w:space="0" w:color="000000"/>
              <w:left w:val="single" w:sz="6" w:space="0" w:color="000000"/>
              <w:bottom w:val="single" w:sz="6" w:space="0" w:color="000000"/>
              <w:right w:val="single" w:sz="6" w:space="0" w:color="000000"/>
            </w:tcBorders>
            <w:vAlign w:val="center"/>
            <w:hideMark/>
          </w:tcPr>
          <w:p w14:paraId="273B9182" w14:textId="77777777" w:rsidR="00785BE0" w:rsidRPr="00A72531" w:rsidRDefault="00785BE0" w:rsidP="00785BE0">
            <w:pPr>
              <w:jc w:val="center"/>
              <w:rPr>
                <w:rFonts w:eastAsiaTheme="minorEastAsia"/>
                <w:color w:val="000000"/>
                <w:sz w:val="20"/>
                <w:szCs w:val="20"/>
                <w:lang w:eastAsia="en-GB"/>
              </w:rPr>
            </w:pPr>
            <w:r w:rsidRPr="00A72531">
              <w:rPr>
                <w:rFonts w:eastAsiaTheme="minorEastAsia"/>
                <w:color w:val="000000"/>
                <w:sz w:val="20"/>
                <w:szCs w:val="20"/>
                <w:lang w:eastAsia="en-GB"/>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349E66B" w14:textId="77777777" w:rsidR="00785BE0" w:rsidRPr="00A72531" w:rsidRDefault="00785BE0" w:rsidP="00785BE0">
            <w:pPr>
              <w:jc w:val="center"/>
              <w:rPr>
                <w:rFonts w:eastAsiaTheme="minorEastAsia"/>
                <w:color w:val="000000"/>
                <w:sz w:val="20"/>
                <w:szCs w:val="20"/>
                <w:lang w:eastAsia="en-GB"/>
              </w:rPr>
            </w:pPr>
            <w:r w:rsidRPr="00A72531">
              <w:rPr>
                <w:rFonts w:eastAsiaTheme="minorEastAsia"/>
                <w:color w:val="000000"/>
                <w:sz w:val="20"/>
                <w:szCs w:val="20"/>
                <w:lang w:eastAsia="en-GB"/>
              </w:rPr>
              <w:t>Comunicarea către primar</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5196792" w14:textId="37A7C4B8" w:rsidR="00785BE0" w:rsidRPr="00A72531" w:rsidRDefault="00822D72" w:rsidP="00785BE0">
            <w:pPr>
              <w:jc w:val="center"/>
              <w:rPr>
                <w:rFonts w:eastAsiaTheme="minorEastAsia"/>
                <w:color w:val="000000"/>
                <w:sz w:val="20"/>
                <w:szCs w:val="20"/>
                <w:lang w:eastAsia="en-GB"/>
              </w:rPr>
            </w:pPr>
            <w:r>
              <w:rPr>
                <w:rFonts w:eastAsiaTheme="minorEastAsia"/>
                <w:color w:val="000000"/>
                <w:sz w:val="20"/>
                <w:szCs w:val="20"/>
                <w:lang w:eastAsia="en-GB"/>
              </w:rPr>
              <w:t>19</w:t>
            </w:r>
            <w:r w:rsidR="00785BE0">
              <w:rPr>
                <w:rFonts w:eastAsiaTheme="minorEastAsia"/>
                <w:color w:val="000000"/>
                <w:sz w:val="20"/>
                <w:szCs w:val="20"/>
                <w:lang w:eastAsia="en-GB"/>
              </w:rPr>
              <w:t>.04.2022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AA71792" w14:textId="77777777" w:rsidR="00785BE0" w:rsidRPr="00A72531" w:rsidRDefault="00785BE0" w:rsidP="00785BE0">
            <w:pPr>
              <w:autoSpaceDE w:val="0"/>
              <w:autoSpaceDN w:val="0"/>
              <w:jc w:val="center"/>
              <w:rPr>
                <w:color w:val="000000"/>
                <w:sz w:val="20"/>
                <w:szCs w:val="20"/>
                <w:lang w:eastAsia="en-GB"/>
              </w:rPr>
            </w:pPr>
          </w:p>
        </w:tc>
      </w:tr>
      <w:tr w:rsidR="00785BE0" w:rsidRPr="00A72531" w14:paraId="4A562DB7" w14:textId="77777777" w:rsidTr="00785BE0">
        <w:trPr>
          <w:trHeight w:val="203"/>
        </w:trPr>
        <w:tc>
          <w:tcPr>
            <w:tcW w:w="0" w:type="auto"/>
            <w:tcBorders>
              <w:top w:val="single" w:sz="6" w:space="0" w:color="000000"/>
              <w:left w:val="single" w:sz="6" w:space="0" w:color="000000"/>
              <w:bottom w:val="single" w:sz="6" w:space="0" w:color="000000"/>
              <w:right w:val="single" w:sz="6" w:space="0" w:color="000000"/>
            </w:tcBorders>
            <w:vAlign w:val="center"/>
            <w:hideMark/>
          </w:tcPr>
          <w:p w14:paraId="1B5E666B" w14:textId="77777777" w:rsidR="00785BE0" w:rsidRPr="00A72531" w:rsidRDefault="00785BE0" w:rsidP="00785BE0">
            <w:pPr>
              <w:jc w:val="center"/>
              <w:rPr>
                <w:rFonts w:eastAsiaTheme="minorEastAsia"/>
                <w:color w:val="000000"/>
                <w:sz w:val="20"/>
                <w:szCs w:val="20"/>
                <w:lang w:eastAsia="en-GB"/>
              </w:rPr>
            </w:pPr>
            <w:r w:rsidRPr="00A72531">
              <w:rPr>
                <w:rFonts w:eastAsiaTheme="minorEastAsia"/>
                <w:color w:val="000000"/>
                <w:sz w:val="20"/>
                <w:szCs w:val="20"/>
                <w:lang w:eastAsia="en-GB"/>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F8BEA45" w14:textId="77777777" w:rsidR="00785BE0" w:rsidRPr="00A72531" w:rsidRDefault="00785BE0" w:rsidP="00785BE0">
            <w:pPr>
              <w:jc w:val="center"/>
              <w:rPr>
                <w:rFonts w:eastAsiaTheme="minorEastAsia"/>
                <w:color w:val="000000"/>
                <w:sz w:val="20"/>
                <w:szCs w:val="20"/>
                <w:lang w:eastAsia="en-GB"/>
              </w:rPr>
            </w:pPr>
            <w:r w:rsidRPr="00A72531">
              <w:rPr>
                <w:rFonts w:eastAsiaTheme="minorEastAsia"/>
                <w:color w:val="000000"/>
                <w:sz w:val="20"/>
                <w:szCs w:val="20"/>
                <w:lang w:eastAsia="en-GB"/>
              </w:rPr>
              <w:t>Comunicarea către prefectul judeţului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5A712EA" w14:textId="493F20C0" w:rsidR="00785BE0" w:rsidRPr="00A72531" w:rsidRDefault="00822D72" w:rsidP="00785BE0">
            <w:pPr>
              <w:jc w:val="center"/>
              <w:rPr>
                <w:rFonts w:eastAsiaTheme="minorEastAsia"/>
                <w:color w:val="000000"/>
                <w:sz w:val="20"/>
                <w:szCs w:val="20"/>
                <w:lang w:eastAsia="en-GB"/>
              </w:rPr>
            </w:pPr>
            <w:r>
              <w:rPr>
                <w:rFonts w:eastAsiaTheme="minorEastAsia"/>
                <w:color w:val="000000"/>
                <w:sz w:val="20"/>
                <w:szCs w:val="20"/>
                <w:lang w:eastAsia="en-GB"/>
              </w:rPr>
              <w:t>19</w:t>
            </w:r>
            <w:r w:rsidR="00785BE0">
              <w:rPr>
                <w:rFonts w:eastAsiaTheme="minorEastAsia"/>
                <w:color w:val="000000"/>
                <w:sz w:val="20"/>
                <w:szCs w:val="20"/>
                <w:lang w:eastAsia="en-GB"/>
              </w:rPr>
              <w:t>.04.2022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58D572C" w14:textId="77777777" w:rsidR="00785BE0" w:rsidRPr="00A72531" w:rsidRDefault="00785BE0" w:rsidP="00785BE0">
            <w:pPr>
              <w:autoSpaceDE w:val="0"/>
              <w:autoSpaceDN w:val="0"/>
              <w:jc w:val="center"/>
              <w:rPr>
                <w:color w:val="000000"/>
                <w:sz w:val="20"/>
                <w:szCs w:val="20"/>
                <w:lang w:eastAsia="en-GB"/>
              </w:rPr>
            </w:pPr>
          </w:p>
        </w:tc>
      </w:tr>
      <w:tr w:rsidR="00785BE0" w:rsidRPr="00A72531" w14:paraId="5F793302" w14:textId="77777777" w:rsidTr="00785BE0">
        <w:trPr>
          <w:trHeight w:val="192"/>
        </w:trPr>
        <w:tc>
          <w:tcPr>
            <w:tcW w:w="0" w:type="auto"/>
            <w:tcBorders>
              <w:top w:val="single" w:sz="6" w:space="0" w:color="000000"/>
              <w:left w:val="single" w:sz="6" w:space="0" w:color="000000"/>
              <w:bottom w:val="single" w:sz="6" w:space="0" w:color="000000"/>
              <w:right w:val="single" w:sz="6" w:space="0" w:color="000000"/>
            </w:tcBorders>
            <w:vAlign w:val="center"/>
            <w:hideMark/>
          </w:tcPr>
          <w:p w14:paraId="6724B3B3" w14:textId="77777777" w:rsidR="00785BE0" w:rsidRPr="00A72531" w:rsidRDefault="00785BE0" w:rsidP="00785BE0">
            <w:pPr>
              <w:jc w:val="center"/>
              <w:rPr>
                <w:rFonts w:eastAsiaTheme="minorEastAsia"/>
                <w:color w:val="000000"/>
                <w:sz w:val="20"/>
                <w:szCs w:val="20"/>
                <w:lang w:eastAsia="en-GB"/>
              </w:rPr>
            </w:pPr>
            <w:r w:rsidRPr="00A72531">
              <w:rPr>
                <w:rFonts w:eastAsiaTheme="minorEastAsia"/>
                <w:color w:val="000000"/>
                <w:sz w:val="20"/>
                <w:szCs w:val="20"/>
                <w:lang w:eastAsia="en-GB"/>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60EBB4A" w14:textId="77777777" w:rsidR="00785BE0" w:rsidRPr="00A72531" w:rsidRDefault="00785BE0" w:rsidP="00785BE0">
            <w:pPr>
              <w:jc w:val="center"/>
              <w:rPr>
                <w:rFonts w:eastAsiaTheme="minorEastAsia"/>
                <w:color w:val="000000"/>
                <w:sz w:val="20"/>
                <w:szCs w:val="20"/>
                <w:lang w:eastAsia="en-GB"/>
              </w:rPr>
            </w:pPr>
            <w:r w:rsidRPr="00A72531">
              <w:rPr>
                <w:rFonts w:eastAsiaTheme="minorEastAsia"/>
                <w:color w:val="000000"/>
                <w:sz w:val="20"/>
                <w:szCs w:val="20"/>
                <w:lang w:eastAsia="en-GB"/>
              </w:rPr>
              <w:t>Aducerea la cunoştinţa publică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E33B083" w14:textId="311DC912" w:rsidR="00785BE0" w:rsidRPr="00A72531" w:rsidRDefault="00822D72" w:rsidP="00785BE0">
            <w:pPr>
              <w:jc w:val="center"/>
              <w:rPr>
                <w:rFonts w:eastAsiaTheme="minorEastAsia"/>
                <w:color w:val="000000"/>
                <w:sz w:val="20"/>
                <w:szCs w:val="20"/>
                <w:lang w:eastAsia="en-GB"/>
              </w:rPr>
            </w:pPr>
            <w:r>
              <w:rPr>
                <w:rFonts w:eastAsiaTheme="minorEastAsia"/>
                <w:color w:val="000000"/>
                <w:sz w:val="20"/>
                <w:szCs w:val="20"/>
                <w:lang w:eastAsia="en-GB"/>
              </w:rPr>
              <w:t>19</w:t>
            </w:r>
            <w:r w:rsidR="00785BE0">
              <w:rPr>
                <w:rFonts w:eastAsiaTheme="minorEastAsia"/>
                <w:color w:val="000000"/>
                <w:sz w:val="20"/>
                <w:szCs w:val="20"/>
                <w:lang w:eastAsia="en-GB"/>
              </w:rPr>
              <w:t>.04.2022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0079F5B" w14:textId="77777777" w:rsidR="00785BE0" w:rsidRPr="00A72531" w:rsidRDefault="00785BE0" w:rsidP="00785BE0">
            <w:pPr>
              <w:autoSpaceDE w:val="0"/>
              <w:autoSpaceDN w:val="0"/>
              <w:jc w:val="center"/>
              <w:rPr>
                <w:color w:val="000000"/>
                <w:sz w:val="20"/>
                <w:szCs w:val="20"/>
                <w:lang w:eastAsia="en-GB"/>
              </w:rPr>
            </w:pPr>
          </w:p>
        </w:tc>
      </w:tr>
      <w:tr w:rsidR="00785BE0" w:rsidRPr="00A72531" w14:paraId="7B281106" w14:textId="77777777" w:rsidTr="00785BE0">
        <w:trPr>
          <w:trHeight w:val="396"/>
        </w:trPr>
        <w:tc>
          <w:tcPr>
            <w:tcW w:w="0" w:type="auto"/>
            <w:tcBorders>
              <w:top w:val="single" w:sz="6" w:space="0" w:color="000000"/>
              <w:left w:val="single" w:sz="6" w:space="0" w:color="000000"/>
              <w:bottom w:val="single" w:sz="6" w:space="0" w:color="000000"/>
              <w:right w:val="single" w:sz="6" w:space="0" w:color="000000"/>
            </w:tcBorders>
            <w:vAlign w:val="center"/>
            <w:hideMark/>
          </w:tcPr>
          <w:p w14:paraId="47A6C278" w14:textId="77777777" w:rsidR="00785BE0" w:rsidRPr="00A72531" w:rsidRDefault="00785BE0" w:rsidP="00785BE0">
            <w:pPr>
              <w:jc w:val="center"/>
              <w:rPr>
                <w:rFonts w:eastAsiaTheme="minorEastAsia"/>
                <w:color w:val="000000"/>
                <w:sz w:val="20"/>
                <w:szCs w:val="20"/>
                <w:lang w:eastAsia="en-GB"/>
              </w:rPr>
            </w:pPr>
            <w:r w:rsidRPr="00A72531">
              <w:rPr>
                <w:rFonts w:eastAsiaTheme="minorEastAsia"/>
                <w:color w:val="000000"/>
                <w:sz w:val="20"/>
                <w:szCs w:val="20"/>
                <w:lang w:eastAsia="en-GB"/>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37F6144" w14:textId="77777777" w:rsidR="00785BE0" w:rsidRPr="00A72531" w:rsidRDefault="00785BE0" w:rsidP="00785BE0">
            <w:pPr>
              <w:jc w:val="center"/>
              <w:rPr>
                <w:rFonts w:eastAsiaTheme="minorEastAsia"/>
                <w:color w:val="000000"/>
                <w:sz w:val="20"/>
                <w:szCs w:val="20"/>
                <w:lang w:eastAsia="en-GB"/>
              </w:rPr>
            </w:pPr>
            <w:r w:rsidRPr="00A72531">
              <w:rPr>
                <w:rFonts w:eastAsiaTheme="minorEastAsia"/>
                <w:color w:val="000000"/>
                <w:sz w:val="20"/>
                <w:szCs w:val="20"/>
                <w:lang w:eastAsia="en-GB"/>
              </w:rPr>
              <w:t>Comunicarea, numai în cazul celei cu caracter individual</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8C34838" w14:textId="77777777" w:rsidR="00785BE0" w:rsidRPr="00A72531" w:rsidRDefault="00785BE0" w:rsidP="00785BE0">
            <w:pPr>
              <w:rPr>
                <w:rFonts w:eastAsiaTheme="minorEastAsia"/>
                <w:color w:val="000000"/>
                <w:sz w:val="20"/>
                <w:szCs w:val="20"/>
                <w:lang w:eastAsia="en-GB"/>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6B65001" w14:textId="77777777" w:rsidR="00785BE0" w:rsidRPr="00A72531" w:rsidRDefault="00785BE0" w:rsidP="00785BE0">
            <w:pPr>
              <w:autoSpaceDE w:val="0"/>
              <w:autoSpaceDN w:val="0"/>
              <w:jc w:val="center"/>
              <w:rPr>
                <w:color w:val="000000"/>
                <w:sz w:val="20"/>
                <w:szCs w:val="20"/>
                <w:lang w:eastAsia="en-GB"/>
              </w:rPr>
            </w:pPr>
          </w:p>
        </w:tc>
      </w:tr>
      <w:tr w:rsidR="00785BE0" w:rsidRPr="00A72531" w14:paraId="24625565" w14:textId="77777777" w:rsidTr="00785BE0">
        <w:trPr>
          <w:trHeight w:val="384"/>
        </w:trPr>
        <w:tc>
          <w:tcPr>
            <w:tcW w:w="0" w:type="auto"/>
            <w:tcBorders>
              <w:top w:val="single" w:sz="6" w:space="0" w:color="000000"/>
              <w:left w:val="single" w:sz="6" w:space="0" w:color="000000"/>
              <w:bottom w:val="single" w:sz="6" w:space="0" w:color="000000"/>
              <w:right w:val="single" w:sz="6" w:space="0" w:color="000000"/>
            </w:tcBorders>
            <w:vAlign w:val="center"/>
            <w:hideMark/>
          </w:tcPr>
          <w:p w14:paraId="4B220B24" w14:textId="77777777" w:rsidR="00785BE0" w:rsidRPr="00A72531" w:rsidRDefault="00785BE0" w:rsidP="00785BE0">
            <w:pPr>
              <w:jc w:val="center"/>
              <w:rPr>
                <w:rFonts w:eastAsiaTheme="minorEastAsia"/>
                <w:color w:val="000000"/>
                <w:sz w:val="20"/>
                <w:szCs w:val="20"/>
                <w:lang w:eastAsia="en-GB"/>
              </w:rPr>
            </w:pPr>
            <w:r w:rsidRPr="00A72531">
              <w:rPr>
                <w:rFonts w:eastAsiaTheme="minorEastAsia"/>
                <w:color w:val="000000"/>
                <w:sz w:val="20"/>
                <w:szCs w:val="20"/>
                <w:lang w:eastAsia="en-GB"/>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4123692" w14:textId="77777777" w:rsidR="00785BE0" w:rsidRPr="00A72531" w:rsidRDefault="00785BE0" w:rsidP="00785BE0">
            <w:pPr>
              <w:jc w:val="center"/>
              <w:rPr>
                <w:rFonts w:eastAsiaTheme="minorEastAsia"/>
                <w:color w:val="000000"/>
                <w:sz w:val="20"/>
                <w:szCs w:val="20"/>
                <w:lang w:eastAsia="en-GB"/>
              </w:rPr>
            </w:pPr>
            <w:r w:rsidRPr="00A72531">
              <w:rPr>
                <w:rFonts w:eastAsiaTheme="minorEastAsia"/>
                <w:color w:val="000000"/>
                <w:sz w:val="20"/>
                <w:szCs w:val="20"/>
                <w:lang w:eastAsia="en-GB"/>
              </w:rPr>
              <w:t>Hotărârea devine obligatorie sau produce efecte juridice, după caz</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9C47EB7" w14:textId="77777777" w:rsidR="00785BE0" w:rsidRPr="00A72531" w:rsidRDefault="00785BE0" w:rsidP="00785BE0">
            <w:pPr>
              <w:rPr>
                <w:rFonts w:eastAsiaTheme="minorEastAsia"/>
                <w:color w:val="000000"/>
                <w:sz w:val="20"/>
                <w:szCs w:val="20"/>
                <w:lang w:eastAsia="en-GB"/>
              </w:rPr>
            </w:pPr>
            <w:r w:rsidRPr="00A72531">
              <w:rPr>
                <w:rFonts w:eastAsiaTheme="minorEastAsia"/>
                <w:color w:val="000000"/>
                <w:sz w:val="20"/>
                <w:szCs w:val="20"/>
                <w:lang w:eastAsia="en-GB"/>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23E201B" w14:textId="77777777" w:rsidR="00785BE0" w:rsidRPr="00A72531" w:rsidRDefault="00785BE0" w:rsidP="00785BE0">
            <w:pPr>
              <w:autoSpaceDE w:val="0"/>
              <w:autoSpaceDN w:val="0"/>
              <w:rPr>
                <w:color w:val="000000"/>
                <w:sz w:val="20"/>
                <w:szCs w:val="20"/>
                <w:lang w:eastAsia="en-GB"/>
              </w:rPr>
            </w:pPr>
          </w:p>
        </w:tc>
      </w:tr>
      <w:tr w:rsidR="00785BE0" w:rsidRPr="00A72531" w14:paraId="2F92BFA1" w14:textId="77777777" w:rsidTr="00785BE0">
        <w:trPr>
          <w:trHeight w:val="11"/>
        </w:trPr>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14:paraId="6B72D643" w14:textId="77777777" w:rsidR="00785BE0" w:rsidRPr="00A72531" w:rsidRDefault="00785BE0" w:rsidP="00785BE0">
            <w:pPr>
              <w:jc w:val="both"/>
              <w:rPr>
                <w:color w:val="000000"/>
                <w:sz w:val="20"/>
                <w:szCs w:val="20"/>
                <w:lang w:eastAsia="en-GB"/>
              </w:rPr>
            </w:pPr>
          </w:p>
        </w:tc>
      </w:tr>
    </w:tbl>
    <w:p w14:paraId="30E82AD4" w14:textId="77777777" w:rsidR="008F202F" w:rsidRDefault="008F202F" w:rsidP="00FF429C">
      <w:pPr>
        <w:spacing w:line="276" w:lineRule="auto"/>
        <w:ind w:left="227" w:right="-510"/>
        <w:rPr>
          <w:rFonts w:ascii="Cambria" w:hAnsi="Cambria"/>
          <w:noProof/>
          <w:sz w:val="23"/>
          <w:szCs w:val="23"/>
        </w:rPr>
      </w:pPr>
    </w:p>
    <w:p w14:paraId="0C1E1329" w14:textId="77777777" w:rsidR="00331C4B" w:rsidRDefault="00643748" w:rsidP="00B13BC2">
      <w:pPr>
        <w:spacing w:line="276" w:lineRule="auto"/>
        <w:ind w:left="227" w:right="-510"/>
        <w:rPr>
          <w:rFonts w:ascii="Cambria" w:hAnsi="Cambria"/>
          <w:sz w:val="23"/>
          <w:szCs w:val="23"/>
        </w:rPr>
      </w:pPr>
      <w:r>
        <w:rPr>
          <w:rFonts w:ascii="Cambria" w:hAnsi="Cambria"/>
          <w:sz w:val="23"/>
          <w:szCs w:val="23"/>
        </w:rPr>
        <w:t xml:space="preserve"> </w:t>
      </w:r>
    </w:p>
    <w:p w14:paraId="78D1C12A" w14:textId="21EFF250" w:rsidR="00BE02C1" w:rsidRDefault="00BE02C1" w:rsidP="00FF429C">
      <w:pPr>
        <w:spacing w:line="276" w:lineRule="auto"/>
        <w:ind w:left="227" w:right="-510"/>
        <w:rPr>
          <w:rFonts w:ascii="Cambria" w:hAnsi="Cambria"/>
          <w:noProof/>
        </w:rPr>
      </w:pPr>
    </w:p>
    <w:p w14:paraId="6D3A86BA" w14:textId="19DE1BE4" w:rsidR="0037123E" w:rsidRDefault="0037123E" w:rsidP="00BE4894">
      <w:pPr>
        <w:spacing w:line="276" w:lineRule="auto"/>
        <w:ind w:right="-671"/>
        <w:rPr>
          <w:noProof/>
          <w:sz w:val="22"/>
          <w:szCs w:val="22"/>
        </w:rPr>
      </w:pPr>
    </w:p>
    <w:p w14:paraId="78E0A9B4" w14:textId="5DDB6137" w:rsidR="00691BC4" w:rsidRDefault="00691BC4" w:rsidP="00BE4894">
      <w:pPr>
        <w:spacing w:line="276" w:lineRule="auto"/>
        <w:ind w:right="-671"/>
        <w:rPr>
          <w:noProof/>
          <w:sz w:val="22"/>
          <w:szCs w:val="22"/>
        </w:rPr>
      </w:pPr>
    </w:p>
    <w:p w14:paraId="442D5A84" w14:textId="1AF64422" w:rsidR="00691BC4" w:rsidRDefault="00691BC4" w:rsidP="00BE4894">
      <w:pPr>
        <w:spacing w:line="276" w:lineRule="auto"/>
        <w:ind w:right="-671"/>
        <w:rPr>
          <w:noProof/>
          <w:sz w:val="22"/>
          <w:szCs w:val="22"/>
        </w:rPr>
      </w:pPr>
    </w:p>
    <w:p w14:paraId="74A09F72" w14:textId="5111C31C" w:rsidR="00691BC4" w:rsidRDefault="00691BC4" w:rsidP="00BE4894">
      <w:pPr>
        <w:spacing w:line="276" w:lineRule="auto"/>
        <w:ind w:right="-671"/>
        <w:rPr>
          <w:noProof/>
          <w:sz w:val="22"/>
          <w:szCs w:val="22"/>
        </w:rPr>
      </w:pPr>
    </w:p>
    <w:p w14:paraId="3176FC30" w14:textId="3CB5904F" w:rsidR="00691BC4" w:rsidRDefault="00691BC4" w:rsidP="00BE4894">
      <w:pPr>
        <w:spacing w:line="276" w:lineRule="auto"/>
        <w:ind w:right="-671"/>
        <w:rPr>
          <w:noProof/>
          <w:sz w:val="22"/>
          <w:szCs w:val="22"/>
        </w:rPr>
      </w:pPr>
    </w:p>
    <w:p w14:paraId="1C6DFC7F" w14:textId="427C46CA" w:rsidR="00691BC4" w:rsidRDefault="00691BC4" w:rsidP="00BE4894">
      <w:pPr>
        <w:spacing w:line="276" w:lineRule="auto"/>
        <w:ind w:right="-671"/>
        <w:rPr>
          <w:noProof/>
          <w:sz w:val="22"/>
          <w:szCs w:val="22"/>
        </w:rPr>
      </w:pPr>
    </w:p>
    <w:p w14:paraId="34B48521" w14:textId="0C642359" w:rsidR="00691BC4" w:rsidRDefault="00691BC4" w:rsidP="00BE4894">
      <w:pPr>
        <w:spacing w:line="276" w:lineRule="auto"/>
        <w:ind w:right="-671"/>
        <w:rPr>
          <w:noProof/>
          <w:sz w:val="22"/>
          <w:szCs w:val="22"/>
        </w:rPr>
      </w:pPr>
    </w:p>
    <w:p w14:paraId="78ACD76F" w14:textId="19D1AFD1" w:rsidR="00691BC4" w:rsidRDefault="00691BC4" w:rsidP="00BE4894">
      <w:pPr>
        <w:spacing w:line="276" w:lineRule="auto"/>
        <w:ind w:right="-671"/>
        <w:rPr>
          <w:noProof/>
          <w:sz w:val="22"/>
          <w:szCs w:val="22"/>
        </w:rPr>
      </w:pPr>
    </w:p>
    <w:p w14:paraId="1C52AD62" w14:textId="7E02F79B" w:rsidR="00691BC4" w:rsidRDefault="00691BC4" w:rsidP="00BE4894">
      <w:pPr>
        <w:spacing w:line="276" w:lineRule="auto"/>
        <w:ind w:right="-671"/>
        <w:rPr>
          <w:noProof/>
          <w:sz w:val="22"/>
          <w:szCs w:val="22"/>
        </w:rPr>
      </w:pPr>
    </w:p>
    <w:p w14:paraId="52E1E6D3" w14:textId="3F610DAF" w:rsidR="001468CC" w:rsidRDefault="001468CC" w:rsidP="00BE4894">
      <w:pPr>
        <w:spacing w:line="276" w:lineRule="auto"/>
        <w:ind w:right="-671"/>
        <w:rPr>
          <w:noProof/>
          <w:sz w:val="22"/>
          <w:szCs w:val="22"/>
        </w:rPr>
      </w:pPr>
    </w:p>
    <w:p w14:paraId="0956D509" w14:textId="6337614E" w:rsidR="001468CC" w:rsidRDefault="001468CC" w:rsidP="00BE4894">
      <w:pPr>
        <w:spacing w:line="276" w:lineRule="auto"/>
        <w:ind w:right="-671"/>
        <w:rPr>
          <w:noProof/>
          <w:sz w:val="22"/>
          <w:szCs w:val="22"/>
        </w:rPr>
      </w:pPr>
    </w:p>
    <w:p w14:paraId="5E9CDF86" w14:textId="433810FD" w:rsidR="001468CC" w:rsidRDefault="001468CC" w:rsidP="00BE4894">
      <w:pPr>
        <w:spacing w:line="276" w:lineRule="auto"/>
        <w:ind w:right="-671"/>
        <w:rPr>
          <w:noProof/>
          <w:sz w:val="22"/>
          <w:szCs w:val="22"/>
        </w:rPr>
      </w:pPr>
    </w:p>
    <w:p w14:paraId="58F096AC" w14:textId="20D11961" w:rsidR="001468CC" w:rsidRDefault="001468CC" w:rsidP="00BE4894">
      <w:pPr>
        <w:spacing w:line="276" w:lineRule="auto"/>
        <w:ind w:right="-671"/>
        <w:rPr>
          <w:noProof/>
          <w:sz w:val="22"/>
          <w:szCs w:val="22"/>
        </w:rPr>
      </w:pPr>
    </w:p>
    <w:p w14:paraId="10C7705D" w14:textId="4E2E5642" w:rsidR="001468CC" w:rsidRDefault="001468CC" w:rsidP="00BE4894">
      <w:pPr>
        <w:spacing w:line="276" w:lineRule="auto"/>
        <w:ind w:right="-671"/>
        <w:rPr>
          <w:noProof/>
          <w:sz w:val="22"/>
          <w:szCs w:val="22"/>
        </w:rPr>
      </w:pPr>
    </w:p>
    <w:p w14:paraId="62AFFDD6" w14:textId="14A9EF1C" w:rsidR="001468CC" w:rsidRDefault="001468CC" w:rsidP="00BE4894">
      <w:pPr>
        <w:spacing w:line="276" w:lineRule="auto"/>
        <w:ind w:right="-671"/>
        <w:rPr>
          <w:noProof/>
          <w:sz w:val="22"/>
          <w:szCs w:val="22"/>
        </w:rPr>
      </w:pPr>
    </w:p>
    <w:p w14:paraId="5646BC05" w14:textId="72A7E427" w:rsidR="001468CC" w:rsidRDefault="001468CC" w:rsidP="00BE4894">
      <w:pPr>
        <w:spacing w:line="276" w:lineRule="auto"/>
        <w:ind w:right="-671"/>
        <w:rPr>
          <w:noProof/>
          <w:sz w:val="22"/>
          <w:szCs w:val="22"/>
        </w:rPr>
      </w:pPr>
    </w:p>
    <w:p w14:paraId="2DE8B24B" w14:textId="530CA01E" w:rsidR="001468CC" w:rsidRDefault="001468CC" w:rsidP="00BE4894">
      <w:pPr>
        <w:spacing w:line="276" w:lineRule="auto"/>
        <w:ind w:right="-671"/>
        <w:rPr>
          <w:noProof/>
          <w:sz w:val="22"/>
          <w:szCs w:val="22"/>
        </w:rPr>
      </w:pPr>
    </w:p>
    <w:p w14:paraId="26677392" w14:textId="69C96541" w:rsidR="001468CC" w:rsidRDefault="001468CC" w:rsidP="00BE4894">
      <w:pPr>
        <w:spacing w:line="276" w:lineRule="auto"/>
        <w:ind w:right="-671"/>
        <w:rPr>
          <w:noProof/>
          <w:sz w:val="22"/>
          <w:szCs w:val="22"/>
        </w:rPr>
      </w:pPr>
    </w:p>
    <w:p w14:paraId="6E3E57CF" w14:textId="68BBA14C" w:rsidR="001468CC" w:rsidRDefault="001468CC" w:rsidP="00BE4894">
      <w:pPr>
        <w:spacing w:line="276" w:lineRule="auto"/>
        <w:ind w:right="-671"/>
        <w:rPr>
          <w:noProof/>
          <w:sz w:val="22"/>
          <w:szCs w:val="22"/>
        </w:rPr>
      </w:pPr>
    </w:p>
    <w:p w14:paraId="0127DF9E" w14:textId="71BA5F4D" w:rsidR="001468CC" w:rsidRDefault="001468CC" w:rsidP="00BE4894">
      <w:pPr>
        <w:spacing w:line="276" w:lineRule="auto"/>
        <w:ind w:right="-671"/>
        <w:rPr>
          <w:noProof/>
          <w:sz w:val="22"/>
          <w:szCs w:val="22"/>
        </w:rPr>
      </w:pPr>
    </w:p>
    <w:p w14:paraId="15E701F1" w14:textId="5A422808" w:rsidR="001468CC" w:rsidRDefault="001468CC" w:rsidP="00BE4894">
      <w:pPr>
        <w:spacing w:line="276" w:lineRule="auto"/>
        <w:ind w:right="-671"/>
        <w:rPr>
          <w:noProof/>
          <w:sz w:val="22"/>
          <w:szCs w:val="22"/>
        </w:rPr>
      </w:pPr>
    </w:p>
    <w:p w14:paraId="37069E90" w14:textId="13FDC41F" w:rsidR="001468CC" w:rsidRDefault="001468CC" w:rsidP="00BE4894">
      <w:pPr>
        <w:spacing w:line="276" w:lineRule="auto"/>
        <w:ind w:right="-671"/>
        <w:rPr>
          <w:noProof/>
          <w:sz w:val="22"/>
          <w:szCs w:val="22"/>
        </w:rPr>
      </w:pPr>
    </w:p>
    <w:p w14:paraId="09598985" w14:textId="4AFD65E5" w:rsidR="001468CC" w:rsidRDefault="001468CC" w:rsidP="00BE4894">
      <w:pPr>
        <w:spacing w:line="276" w:lineRule="auto"/>
        <w:ind w:right="-671"/>
        <w:rPr>
          <w:noProof/>
          <w:sz w:val="22"/>
          <w:szCs w:val="22"/>
        </w:rPr>
      </w:pPr>
    </w:p>
    <w:p w14:paraId="763ACCF8" w14:textId="48D62A93" w:rsidR="001468CC" w:rsidRDefault="001468CC" w:rsidP="00BE4894">
      <w:pPr>
        <w:spacing w:line="276" w:lineRule="auto"/>
        <w:ind w:right="-671"/>
        <w:rPr>
          <w:noProof/>
          <w:sz w:val="22"/>
          <w:szCs w:val="22"/>
        </w:rPr>
      </w:pPr>
    </w:p>
    <w:p w14:paraId="5B2C1335" w14:textId="44E9AEDF" w:rsidR="001468CC" w:rsidRDefault="001468CC" w:rsidP="00BE4894">
      <w:pPr>
        <w:spacing w:line="276" w:lineRule="auto"/>
        <w:ind w:right="-671"/>
        <w:rPr>
          <w:noProof/>
          <w:sz w:val="22"/>
          <w:szCs w:val="22"/>
        </w:rPr>
      </w:pPr>
    </w:p>
    <w:p w14:paraId="53E679F3" w14:textId="4BE1506B" w:rsidR="001468CC" w:rsidRDefault="001468CC" w:rsidP="00BE4894">
      <w:pPr>
        <w:spacing w:line="276" w:lineRule="auto"/>
        <w:ind w:right="-671"/>
        <w:rPr>
          <w:noProof/>
          <w:sz w:val="22"/>
          <w:szCs w:val="22"/>
        </w:rPr>
      </w:pPr>
    </w:p>
    <w:p w14:paraId="1DD6FD5A" w14:textId="5BC22F6C" w:rsidR="001468CC" w:rsidRDefault="001468CC" w:rsidP="00BE4894">
      <w:pPr>
        <w:spacing w:line="276" w:lineRule="auto"/>
        <w:ind w:right="-671"/>
        <w:rPr>
          <w:noProof/>
          <w:sz w:val="22"/>
          <w:szCs w:val="22"/>
        </w:rPr>
      </w:pPr>
    </w:p>
    <w:p w14:paraId="43A2383F" w14:textId="4154A5F3" w:rsidR="001468CC" w:rsidRDefault="001468CC" w:rsidP="00BE4894">
      <w:pPr>
        <w:spacing w:line="276" w:lineRule="auto"/>
        <w:ind w:right="-671"/>
        <w:rPr>
          <w:noProof/>
          <w:sz w:val="22"/>
          <w:szCs w:val="22"/>
        </w:rPr>
      </w:pPr>
    </w:p>
    <w:p w14:paraId="785D8AEB" w14:textId="0706650C" w:rsidR="001468CC" w:rsidRDefault="001468CC" w:rsidP="001468CC">
      <w:pPr>
        <w:spacing w:line="276" w:lineRule="auto"/>
        <w:ind w:left="227" w:right="-510"/>
        <w:jc w:val="right"/>
        <w:rPr>
          <w:sz w:val="22"/>
          <w:szCs w:val="22"/>
        </w:rPr>
      </w:pPr>
      <w:r>
        <w:rPr>
          <w:sz w:val="22"/>
          <w:szCs w:val="22"/>
        </w:rPr>
        <w:lastRenderedPageBreak/>
        <w:t>Anexa nr. 1 la HCL nr. 64 din data de 14.04.2022</w:t>
      </w:r>
    </w:p>
    <w:p w14:paraId="37A75335" w14:textId="77777777" w:rsidR="001468CC" w:rsidRDefault="001468CC" w:rsidP="001468CC">
      <w:pPr>
        <w:spacing w:line="276" w:lineRule="auto"/>
        <w:ind w:left="227" w:right="-510"/>
        <w:rPr>
          <w:sz w:val="22"/>
          <w:szCs w:val="22"/>
        </w:rPr>
      </w:pPr>
    </w:p>
    <w:p w14:paraId="292FD938" w14:textId="77777777" w:rsidR="001468CC" w:rsidRDefault="001468CC" w:rsidP="001468CC">
      <w:pPr>
        <w:spacing w:line="276" w:lineRule="auto"/>
        <w:ind w:left="227" w:right="-510"/>
        <w:jc w:val="center"/>
        <w:rPr>
          <w:b/>
          <w:sz w:val="22"/>
          <w:szCs w:val="22"/>
        </w:rPr>
      </w:pPr>
      <w:r>
        <w:rPr>
          <w:b/>
          <w:sz w:val="22"/>
          <w:szCs w:val="22"/>
        </w:rPr>
        <w:t>Indicatori tehnico-economici proiectului tehnic</w:t>
      </w:r>
    </w:p>
    <w:p w14:paraId="2BACFF54" w14:textId="77777777" w:rsidR="001468CC" w:rsidRDefault="001468CC" w:rsidP="001468CC">
      <w:pPr>
        <w:spacing w:line="276" w:lineRule="auto"/>
        <w:ind w:left="227" w:right="-510"/>
        <w:jc w:val="center"/>
        <w:rPr>
          <w:b/>
          <w:sz w:val="22"/>
          <w:szCs w:val="22"/>
        </w:rPr>
      </w:pPr>
      <w:r>
        <w:rPr>
          <w:b/>
          <w:sz w:val="22"/>
          <w:szCs w:val="22"/>
        </w:rPr>
        <w:t>„Proiectare Amenajare Exterioară Grădiniță PUZ Primăverii”</w:t>
      </w:r>
    </w:p>
    <w:p w14:paraId="26CC0605" w14:textId="77777777" w:rsidR="001468CC" w:rsidRDefault="001468CC" w:rsidP="001468CC">
      <w:pPr>
        <w:spacing w:line="276" w:lineRule="auto"/>
        <w:ind w:left="227" w:right="-510"/>
        <w:jc w:val="center"/>
        <w:rPr>
          <w:b/>
          <w:sz w:val="22"/>
          <w:szCs w:val="22"/>
        </w:rPr>
      </w:pPr>
    </w:p>
    <w:p w14:paraId="7C0FB2BF" w14:textId="77777777" w:rsidR="001468CC" w:rsidRDefault="001468CC" w:rsidP="001468CC">
      <w:pPr>
        <w:spacing w:line="276" w:lineRule="auto"/>
        <w:ind w:left="227" w:right="-510"/>
        <w:jc w:val="center"/>
        <w:rPr>
          <w:b/>
          <w:sz w:val="22"/>
          <w:szCs w:val="22"/>
        </w:rPr>
      </w:pPr>
    </w:p>
    <w:p w14:paraId="01494DCA" w14:textId="77777777" w:rsidR="001468CC" w:rsidRDefault="001468CC" w:rsidP="001468CC">
      <w:pPr>
        <w:spacing w:line="276" w:lineRule="auto"/>
        <w:ind w:left="227" w:right="-510"/>
        <w:jc w:val="both"/>
        <w:rPr>
          <w:i/>
          <w:noProof/>
          <w:sz w:val="22"/>
          <w:szCs w:val="22"/>
          <w:u w:val="single"/>
        </w:rPr>
      </w:pPr>
      <w:r>
        <w:rPr>
          <w:i/>
          <w:sz w:val="22"/>
          <w:szCs w:val="22"/>
          <w:u w:val="single"/>
        </w:rPr>
        <w:t>Extras din Devizul general privind cheltuielile necesare realizării obiectivului:</w:t>
      </w:r>
    </w:p>
    <w:p w14:paraId="7439F05B" w14:textId="77777777" w:rsidR="001468CC" w:rsidRDefault="001468CC" w:rsidP="001468CC">
      <w:pPr>
        <w:spacing w:line="276" w:lineRule="auto"/>
        <w:ind w:left="227" w:right="-510"/>
        <w:rPr>
          <w:noProof/>
          <w:sz w:val="22"/>
          <w:szCs w:val="22"/>
        </w:rPr>
      </w:pPr>
    </w:p>
    <w:p w14:paraId="6DC6D92E" w14:textId="77777777" w:rsidR="001468CC" w:rsidRDefault="001468CC" w:rsidP="001468CC">
      <w:pPr>
        <w:spacing w:line="276" w:lineRule="auto"/>
        <w:ind w:left="227" w:right="-510"/>
        <w:rPr>
          <w:noProof/>
          <w:sz w:val="22"/>
          <w:szCs w:val="22"/>
        </w:rPr>
      </w:pPr>
    </w:p>
    <w:p w14:paraId="0086A457" w14:textId="77777777" w:rsidR="001468CC" w:rsidRDefault="001468CC" w:rsidP="001468CC">
      <w:pPr>
        <w:spacing w:line="276" w:lineRule="auto"/>
        <w:ind w:right="-189" w:firstLine="720"/>
        <w:jc w:val="both"/>
        <w:rPr>
          <w:i/>
        </w:rPr>
      </w:pPr>
      <w:r>
        <w:rPr>
          <w:b/>
          <w:u w:val="single"/>
        </w:rPr>
        <w:t>Indicatorii economici</w:t>
      </w:r>
      <w:r>
        <w:t xml:space="preserve">, </w:t>
      </w:r>
      <w:r>
        <w:rPr>
          <w:i/>
        </w:rPr>
        <w:t>extrași din Devizul General privid cheltuielile necesare realizării obiectivului:</w:t>
      </w:r>
    </w:p>
    <w:p w14:paraId="485B3D00" w14:textId="77777777" w:rsidR="001468CC" w:rsidRDefault="001468CC" w:rsidP="001468CC">
      <w:pPr>
        <w:spacing w:line="276" w:lineRule="auto"/>
        <w:ind w:right="-189" w:firstLine="720"/>
        <w:jc w:val="both"/>
      </w:pPr>
    </w:p>
    <w:p w14:paraId="6F4006F5" w14:textId="77777777" w:rsidR="001468CC" w:rsidRDefault="001468CC" w:rsidP="001468CC">
      <w:pPr>
        <w:spacing w:line="276" w:lineRule="auto"/>
        <w:ind w:right="-189" w:firstLine="720"/>
        <w:jc w:val="both"/>
        <w:rPr>
          <w:lang w:val="en-US"/>
        </w:rPr>
      </w:pPr>
      <w:r>
        <w:t>Valoarea totală estimată a investiției este de 1,372,497.94 lei exvlusiv TVA din care:</w:t>
      </w:r>
    </w:p>
    <w:p w14:paraId="0657E822" w14:textId="77777777" w:rsidR="001468CC" w:rsidRDefault="001468CC" w:rsidP="001468CC">
      <w:pPr>
        <w:spacing w:line="276" w:lineRule="auto"/>
        <w:ind w:left="720" w:right="-189" w:firstLine="720"/>
        <w:jc w:val="both"/>
      </w:pPr>
      <w:r>
        <w:t>-1,185,277.13 lei exclusiv TVA C+M și Echipamente+Dotări</w:t>
      </w:r>
    </w:p>
    <w:p w14:paraId="75710F07" w14:textId="77777777" w:rsidR="001468CC" w:rsidRDefault="001468CC" w:rsidP="001468CC">
      <w:pPr>
        <w:spacing w:line="276" w:lineRule="auto"/>
        <w:ind w:left="720" w:right="-189" w:firstLine="720"/>
        <w:jc w:val="both"/>
      </w:pPr>
      <w:r>
        <w:t>-121,529.29 lei exclusiv TVA diverse taxe și cheltuieli neprevăzute.</w:t>
      </w:r>
    </w:p>
    <w:p w14:paraId="0D5A85F8" w14:textId="77777777" w:rsidR="001468CC" w:rsidRDefault="001468CC" w:rsidP="001468CC">
      <w:pPr>
        <w:spacing w:line="276" w:lineRule="auto"/>
        <w:ind w:right="-189"/>
        <w:jc w:val="both"/>
      </w:pPr>
    </w:p>
    <w:p w14:paraId="64D22979" w14:textId="77777777" w:rsidR="001468CC" w:rsidRDefault="001468CC" w:rsidP="001468CC">
      <w:pPr>
        <w:spacing w:line="276" w:lineRule="auto"/>
        <w:ind w:right="-189"/>
        <w:jc w:val="both"/>
      </w:pPr>
      <w:r>
        <w:tab/>
      </w:r>
      <w:r>
        <w:rPr>
          <w:b/>
          <w:u w:val="single"/>
        </w:rPr>
        <w:t>Indicatori tehnici</w:t>
      </w:r>
    </w:p>
    <w:p w14:paraId="6D8DF181" w14:textId="77777777" w:rsidR="001468CC" w:rsidRDefault="001468CC" w:rsidP="001468CC">
      <w:pPr>
        <w:spacing w:line="276" w:lineRule="auto"/>
        <w:ind w:right="-189"/>
        <w:jc w:val="both"/>
      </w:pPr>
    </w:p>
    <w:p w14:paraId="7976C6F0" w14:textId="77777777" w:rsidR="001468CC" w:rsidRDefault="001468CC" w:rsidP="001468CC">
      <w:pPr>
        <w:spacing w:line="360" w:lineRule="auto"/>
        <w:ind w:right="-189"/>
        <w:jc w:val="both"/>
        <w:rPr>
          <w:lang w:val="en-US"/>
        </w:rPr>
      </w:pPr>
      <w:r>
        <w:tab/>
        <w:t>Conform temei de proiectare au fost proiectate următoarele amenajări care să deservească imobilul Grădiniță din Cartierul Primăverii:</w:t>
      </w:r>
    </w:p>
    <w:p w14:paraId="5CBAE6BD" w14:textId="77777777" w:rsidR="001468CC" w:rsidRDefault="001468CC" w:rsidP="001468CC">
      <w:pPr>
        <w:spacing w:line="360" w:lineRule="auto"/>
        <w:ind w:right="-189"/>
        <w:jc w:val="both"/>
      </w:pPr>
      <w:r>
        <w:tab/>
      </w:r>
      <w:r>
        <w:tab/>
        <w:t>-zone de joacă variate ca tematică;</w:t>
      </w:r>
    </w:p>
    <w:p w14:paraId="0932BCC0" w14:textId="77777777" w:rsidR="001468CC" w:rsidRDefault="001468CC" w:rsidP="001468CC">
      <w:pPr>
        <w:spacing w:line="360" w:lineRule="auto"/>
        <w:ind w:right="-189"/>
        <w:jc w:val="both"/>
      </w:pPr>
      <w:r>
        <w:tab/>
      </w:r>
      <w:r>
        <w:tab/>
        <w:t>-echipamente de joacă specifice grupelor de vârste;</w:t>
      </w:r>
    </w:p>
    <w:p w14:paraId="7A7FCE4A" w14:textId="77777777" w:rsidR="001468CC" w:rsidRDefault="001468CC" w:rsidP="001468CC">
      <w:pPr>
        <w:spacing w:line="360" w:lineRule="auto"/>
        <w:ind w:right="-189"/>
        <w:jc w:val="both"/>
      </w:pPr>
      <w:r>
        <w:tab/>
      </w:r>
      <w:r>
        <w:tab/>
        <w:t>-mini teren de sport;</w:t>
      </w:r>
    </w:p>
    <w:p w14:paraId="1419E419" w14:textId="77777777" w:rsidR="001468CC" w:rsidRDefault="001468CC" w:rsidP="001468CC">
      <w:pPr>
        <w:spacing w:line="360" w:lineRule="auto"/>
        <w:ind w:right="-189"/>
        <w:jc w:val="both"/>
      </w:pPr>
      <w:r>
        <w:tab/>
      </w:r>
      <w:r>
        <w:tab/>
        <w:t>-școala de ciclism cu spațiu depozitare biciclete;</w:t>
      </w:r>
    </w:p>
    <w:p w14:paraId="40504642" w14:textId="77777777" w:rsidR="001468CC" w:rsidRDefault="001468CC" w:rsidP="001468CC">
      <w:pPr>
        <w:spacing w:line="360" w:lineRule="auto"/>
        <w:ind w:right="-189"/>
        <w:jc w:val="both"/>
      </w:pPr>
      <w:r>
        <w:tab/>
      </w:r>
      <w:r>
        <w:tab/>
        <w:t>-casa portar dotată cu grup sanitar;</w:t>
      </w:r>
    </w:p>
    <w:p w14:paraId="62A42E23" w14:textId="77777777" w:rsidR="001468CC" w:rsidRDefault="001468CC" w:rsidP="001468CC">
      <w:pPr>
        <w:spacing w:line="360" w:lineRule="auto"/>
        <w:ind w:right="-189"/>
        <w:jc w:val="both"/>
      </w:pPr>
      <w:r>
        <w:tab/>
      </w:r>
      <w:r>
        <w:tab/>
        <w:t>-spațiu exterior pentru evenimente, acoperit, de minim 60mp;</w:t>
      </w:r>
    </w:p>
    <w:p w14:paraId="4F8ADE97" w14:textId="77777777" w:rsidR="001468CC" w:rsidRDefault="001468CC" w:rsidP="001468CC">
      <w:pPr>
        <w:spacing w:line="360" w:lineRule="auto"/>
        <w:ind w:right="-189"/>
        <w:jc w:val="both"/>
      </w:pPr>
      <w:r>
        <w:tab/>
      </w:r>
      <w:r>
        <w:tab/>
        <w:t>-spații tehnice aferente;</w:t>
      </w:r>
    </w:p>
    <w:p w14:paraId="1D8A1396" w14:textId="77777777" w:rsidR="001468CC" w:rsidRDefault="001468CC" w:rsidP="001468CC">
      <w:pPr>
        <w:spacing w:line="360" w:lineRule="auto"/>
        <w:ind w:right="-189"/>
        <w:jc w:val="both"/>
      </w:pPr>
      <w:r>
        <w:tab/>
      </w:r>
      <w:r>
        <w:tab/>
        <w:t>-mobilier urban, trotuare și alei pietonale;</w:t>
      </w:r>
    </w:p>
    <w:p w14:paraId="551E14F8" w14:textId="77777777" w:rsidR="001468CC" w:rsidRDefault="001468CC" w:rsidP="001468CC">
      <w:pPr>
        <w:spacing w:line="360" w:lineRule="auto"/>
        <w:ind w:right="-189"/>
        <w:jc w:val="both"/>
      </w:pPr>
      <w:r>
        <w:tab/>
      </w:r>
      <w:r>
        <w:tab/>
        <w:t>-iluminat exterior;</w:t>
      </w:r>
    </w:p>
    <w:p w14:paraId="7E173FC3" w14:textId="77777777" w:rsidR="001468CC" w:rsidRDefault="001468CC" w:rsidP="001468CC">
      <w:pPr>
        <w:spacing w:line="360" w:lineRule="auto"/>
        <w:ind w:right="-189"/>
        <w:jc w:val="both"/>
      </w:pPr>
      <w:r>
        <w:tab/>
      </w:r>
      <w:r>
        <w:tab/>
        <w:t>-amenajare zonă verde;</w:t>
      </w:r>
    </w:p>
    <w:p w14:paraId="5CF61B97" w14:textId="77777777" w:rsidR="001468CC" w:rsidRDefault="001468CC" w:rsidP="001468CC">
      <w:pPr>
        <w:spacing w:line="360" w:lineRule="auto"/>
        <w:ind w:right="-189"/>
        <w:jc w:val="both"/>
      </w:pPr>
      <w:r>
        <w:tab/>
      </w:r>
      <w:r>
        <w:tab/>
        <w:t>-împrejmuire.</w:t>
      </w:r>
    </w:p>
    <w:p w14:paraId="688D6484" w14:textId="77777777" w:rsidR="001468CC" w:rsidRDefault="001468CC" w:rsidP="001468CC">
      <w:pPr>
        <w:spacing w:line="360" w:lineRule="auto"/>
        <w:ind w:right="-189"/>
        <w:jc w:val="both"/>
        <w:rPr>
          <w:u w:val="single"/>
          <w:lang w:val="en-US"/>
        </w:rPr>
      </w:pPr>
      <w:r>
        <w:t xml:space="preserve">Astfel au rezultat următorii </w:t>
      </w:r>
      <w:r>
        <w:rPr>
          <w:u w:val="single"/>
        </w:rPr>
        <w:t>Indicatori Urbanistici:</w:t>
      </w:r>
    </w:p>
    <w:p w14:paraId="1356150A" w14:textId="77777777" w:rsidR="001468CC" w:rsidRDefault="001468CC" w:rsidP="001468CC">
      <w:pPr>
        <w:spacing w:line="360" w:lineRule="auto"/>
        <w:ind w:right="-189"/>
        <w:jc w:val="both"/>
        <w:rPr>
          <w:u w:val="single"/>
        </w:rPr>
      </w:pPr>
    </w:p>
    <w:p w14:paraId="6871E87D" w14:textId="77777777" w:rsidR="001468CC" w:rsidRDefault="001468CC" w:rsidP="001468CC">
      <w:pPr>
        <w:spacing w:line="360" w:lineRule="auto"/>
        <w:ind w:right="-189"/>
        <w:jc w:val="both"/>
        <w:rPr>
          <w:u w:val="single"/>
        </w:rPr>
      </w:pPr>
      <w:r>
        <w:rPr>
          <w:u w:val="single"/>
        </w:rPr>
        <w:t>Date și indicatori urbanistici:</w:t>
      </w:r>
    </w:p>
    <w:p w14:paraId="74F0E4AA" w14:textId="77777777" w:rsidR="001468CC" w:rsidRDefault="001468CC" w:rsidP="001468CC">
      <w:pPr>
        <w:spacing w:line="360" w:lineRule="auto"/>
        <w:ind w:right="-189"/>
        <w:jc w:val="both"/>
      </w:pPr>
      <w:r>
        <w:t>S</w:t>
      </w:r>
      <w:r>
        <w:rPr>
          <w:vertAlign w:val="subscript"/>
        </w:rPr>
        <w:t>teren</w:t>
      </w:r>
      <w:r>
        <w:t xml:space="preserve"> = 3 359 mp (conform CF 406870)</w:t>
      </w:r>
    </w:p>
    <w:p w14:paraId="5881451E" w14:textId="77777777" w:rsidR="001468CC" w:rsidRDefault="001468CC" w:rsidP="001468CC">
      <w:pPr>
        <w:spacing w:line="360" w:lineRule="auto"/>
        <w:ind w:right="-189"/>
        <w:jc w:val="both"/>
      </w:pPr>
      <w:r>
        <w:t>S</w:t>
      </w:r>
      <w:r>
        <w:rPr>
          <w:vertAlign w:val="subscript"/>
        </w:rPr>
        <w:t>construita</w:t>
      </w:r>
      <w:r>
        <w:t xml:space="preserve"> </w:t>
      </w:r>
      <w:r>
        <w:rPr>
          <w:vertAlign w:val="subscript"/>
        </w:rPr>
        <w:t>la sol existentă</w:t>
      </w:r>
      <w:r>
        <w:t xml:space="preserve"> = 491.60 mp</w:t>
      </w:r>
    </w:p>
    <w:p w14:paraId="7245775F" w14:textId="77777777" w:rsidR="001468CC" w:rsidRDefault="001468CC" w:rsidP="001468CC">
      <w:pPr>
        <w:spacing w:line="360" w:lineRule="auto"/>
        <w:ind w:right="-189"/>
        <w:jc w:val="both"/>
      </w:pPr>
      <w:r>
        <w:t>S</w:t>
      </w:r>
      <w:r>
        <w:rPr>
          <w:vertAlign w:val="subscript"/>
        </w:rPr>
        <w:t>construita</w:t>
      </w:r>
      <w:r>
        <w:t xml:space="preserve"> </w:t>
      </w:r>
      <w:r>
        <w:rPr>
          <w:vertAlign w:val="subscript"/>
        </w:rPr>
        <w:t>desfășurată totală existent</w:t>
      </w:r>
      <w:r>
        <w:t xml:space="preserve"> = 983.20 mp</w:t>
      </w:r>
    </w:p>
    <w:p w14:paraId="6E0171CB" w14:textId="77777777" w:rsidR="001468CC" w:rsidRDefault="001468CC" w:rsidP="001468CC">
      <w:pPr>
        <w:spacing w:line="360" w:lineRule="auto"/>
        <w:ind w:right="-189"/>
        <w:jc w:val="both"/>
      </w:pPr>
      <w:r>
        <w:t xml:space="preserve">POT </w:t>
      </w:r>
      <w:r>
        <w:rPr>
          <w:vertAlign w:val="subscript"/>
        </w:rPr>
        <w:t>existent</w:t>
      </w:r>
      <w:r>
        <w:t xml:space="preserve"> =14,57%</w:t>
      </w:r>
    </w:p>
    <w:p w14:paraId="4877635E" w14:textId="77777777" w:rsidR="001468CC" w:rsidRDefault="001468CC" w:rsidP="001468CC">
      <w:pPr>
        <w:spacing w:line="360" w:lineRule="auto"/>
        <w:ind w:right="-189"/>
        <w:jc w:val="both"/>
      </w:pPr>
      <w:r>
        <w:lastRenderedPageBreak/>
        <w:t xml:space="preserve">CUT </w:t>
      </w:r>
      <w:r>
        <w:rPr>
          <w:vertAlign w:val="subscript"/>
        </w:rPr>
        <w:t>existent</w:t>
      </w:r>
      <w:r>
        <w:t xml:space="preserve"> = 0.29</w:t>
      </w:r>
    </w:p>
    <w:p w14:paraId="272BF946" w14:textId="77777777" w:rsidR="001468CC" w:rsidRDefault="001468CC" w:rsidP="001468CC">
      <w:pPr>
        <w:spacing w:line="360" w:lineRule="auto"/>
        <w:ind w:right="-189"/>
        <w:jc w:val="both"/>
      </w:pPr>
    </w:p>
    <w:p w14:paraId="5D06AA06" w14:textId="77777777" w:rsidR="001468CC" w:rsidRDefault="001468CC" w:rsidP="001468CC">
      <w:pPr>
        <w:spacing w:line="360" w:lineRule="auto"/>
        <w:ind w:right="-189"/>
        <w:jc w:val="both"/>
      </w:pPr>
      <w:r>
        <w:t>Indici de proiectare propusi generali</w:t>
      </w:r>
    </w:p>
    <w:p w14:paraId="63B59FD7" w14:textId="77777777" w:rsidR="001468CC" w:rsidRDefault="001468CC" w:rsidP="001468CC">
      <w:pPr>
        <w:spacing w:line="360" w:lineRule="auto"/>
        <w:ind w:right="-189"/>
        <w:jc w:val="both"/>
      </w:pPr>
      <w:r>
        <w:t>S</w:t>
      </w:r>
      <w:r>
        <w:rPr>
          <w:vertAlign w:val="subscript"/>
        </w:rPr>
        <w:t>construita</w:t>
      </w:r>
      <w:r>
        <w:t xml:space="preserve"> </w:t>
      </w:r>
      <w:r>
        <w:rPr>
          <w:vertAlign w:val="subscript"/>
        </w:rPr>
        <w:t>la sol propusă</w:t>
      </w:r>
      <w:r>
        <w:t xml:space="preserve"> =609.40 mp</w:t>
      </w:r>
    </w:p>
    <w:p w14:paraId="49C1D804" w14:textId="77777777" w:rsidR="001468CC" w:rsidRDefault="001468CC" w:rsidP="001468CC">
      <w:pPr>
        <w:spacing w:line="360" w:lineRule="auto"/>
        <w:ind w:right="-189"/>
        <w:jc w:val="both"/>
      </w:pPr>
      <w:r>
        <w:t>S</w:t>
      </w:r>
      <w:r>
        <w:rPr>
          <w:vertAlign w:val="subscript"/>
        </w:rPr>
        <w:t>construita</w:t>
      </w:r>
      <w:r>
        <w:t xml:space="preserve"> </w:t>
      </w:r>
      <w:r>
        <w:rPr>
          <w:vertAlign w:val="subscript"/>
        </w:rPr>
        <w:t>desfășurată totală propusă</w:t>
      </w:r>
      <w:r>
        <w:t xml:space="preserve"> = 1 101 mp</w:t>
      </w:r>
    </w:p>
    <w:p w14:paraId="2C88F449" w14:textId="77777777" w:rsidR="001468CC" w:rsidRDefault="001468CC" w:rsidP="001468CC">
      <w:pPr>
        <w:spacing w:line="360" w:lineRule="auto"/>
        <w:ind w:right="-189"/>
        <w:jc w:val="both"/>
      </w:pPr>
      <w:r>
        <w:t xml:space="preserve">POT </w:t>
      </w:r>
      <w:r>
        <w:rPr>
          <w:vertAlign w:val="subscript"/>
        </w:rPr>
        <w:t>propus</w:t>
      </w:r>
      <w:r>
        <w:t xml:space="preserve"> =18.46%</w:t>
      </w:r>
    </w:p>
    <w:p w14:paraId="1D105E67" w14:textId="77777777" w:rsidR="001468CC" w:rsidRDefault="001468CC" w:rsidP="001468CC">
      <w:pPr>
        <w:spacing w:line="360" w:lineRule="auto"/>
        <w:ind w:right="-189"/>
        <w:jc w:val="both"/>
      </w:pPr>
      <w:r>
        <w:t xml:space="preserve">CUT </w:t>
      </w:r>
      <w:r>
        <w:rPr>
          <w:vertAlign w:val="subscript"/>
        </w:rPr>
        <w:t>propus</w:t>
      </w:r>
      <w:r>
        <w:t xml:space="preserve"> = 0.33</w:t>
      </w:r>
    </w:p>
    <w:p w14:paraId="18024CA5" w14:textId="77777777" w:rsidR="001468CC" w:rsidRDefault="001468CC" w:rsidP="001468CC">
      <w:pPr>
        <w:spacing w:line="360" w:lineRule="auto"/>
        <w:ind w:right="-189"/>
        <w:jc w:val="both"/>
      </w:pPr>
    </w:p>
    <w:p w14:paraId="2B430466" w14:textId="77777777" w:rsidR="001468CC" w:rsidRDefault="001468CC" w:rsidP="001468CC">
      <w:pPr>
        <w:spacing w:line="360" w:lineRule="auto"/>
        <w:ind w:right="-189"/>
        <w:jc w:val="both"/>
        <w:rPr>
          <w:u w:val="single"/>
          <w:lang w:val="en-US"/>
        </w:rPr>
      </w:pPr>
      <w:r>
        <w:rPr>
          <w:u w:val="single"/>
        </w:rPr>
        <w:t>Descriere generală:</w:t>
      </w:r>
    </w:p>
    <w:p w14:paraId="450C8835" w14:textId="77777777" w:rsidR="001468CC" w:rsidRDefault="001468CC" w:rsidP="001468CC">
      <w:pPr>
        <w:spacing w:after="335" w:line="360" w:lineRule="auto"/>
        <w:ind w:firstLine="300"/>
        <w:jc w:val="both"/>
      </w:pPr>
      <w:r>
        <w:t>Lucrările proiectate sunt reprezentate de: zone de joacă variate ca tematică, echipamente de joacă specifice grupelor de vârstă, mini teren de sport, şcoală de ciclism cu spaţiu depozitare biciclete, casa portar dotata cu grup sanitar şi spaţiu tehnic, spaţiu exterior pentru evenimente acoperit, mobilier urban, trotuare şi alei pietonale, iluminat exterior, amenajare zonă verde, împrejmuire.</w:t>
      </w:r>
    </w:p>
    <w:p w14:paraId="0CD23A37" w14:textId="77777777" w:rsidR="001468CC" w:rsidRDefault="001468CC" w:rsidP="001468CC">
      <w:pPr>
        <w:spacing w:after="116" w:line="360" w:lineRule="auto"/>
        <w:ind w:firstLine="300"/>
        <w:jc w:val="both"/>
      </w:pPr>
      <w:r>
        <w:t>Amenajările propuse urmează tema program şi urmăresc relizarea unor spaţii de joacă cu rol educaţional care să ducă la dezvoltarea armonioasă a copiilor urmărind câteva trăsături fundamentale: evoluţia abilităţilor fizice, logică şi creativitate, integrare şi dezvoltare socială, relaţia cu natura, revelarea activităţilor culturale.</w:t>
      </w:r>
    </w:p>
    <w:p w14:paraId="7810051A" w14:textId="77777777" w:rsidR="001468CC" w:rsidRDefault="001468CC" w:rsidP="001468CC">
      <w:pPr>
        <w:spacing w:line="360" w:lineRule="auto"/>
        <w:jc w:val="both"/>
      </w:pPr>
      <w:r>
        <w:t>Fiecare dintre aceste domenii a fost reflectat la nivel fizic prin propunerea anumitor, zone, jocuri sau activităţi în cadrul amenajărilor propuse, astfel:</w:t>
      </w:r>
    </w:p>
    <w:p w14:paraId="19A0AE55" w14:textId="77777777" w:rsidR="001468CC" w:rsidRDefault="001468CC" w:rsidP="001468CC">
      <w:pPr>
        <w:spacing w:after="88" w:line="360" w:lineRule="auto"/>
        <w:ind w:firstLine="720"/>
        <w:jc w:val="both"/>
      </w:pPr>
      <w:r>
        <w:t>Zona 1: evoluţia abilităţilor fizice - propune echipamente de joacă ce urmăresc cele şase forme de joc recunoscute în studiile contemporane: legănarea, alunecarea, urcarea, învârtirea, balansarea şi brachiating (alpinism deasupra capului), şcoala de circulaţie, aceasta are un rol de dezvoltare fizică, echilibru, coordonare, dar mai important este rolul practic, copii pot învăţa o abilitate care le va folosi toată viaţa cât şi conştiinciositatea de a fi responabili în trafic, atât ca pietoni cât şi ca biciclişti, jocuri pe asfalt şi mini teren sport, acestea având si o importantă componentă de socializare prin lucrul in echipă şi competiţie.</w:t>
      </w:r>
    </w:p>
    <w:p w14:paraId="444CBE55" w14:textId="77777777" w:rsidR="001468CC" w:rsidRDefault="001468CC" w:rsidP="001468CC">
      <w:pPr>
        <w:spacing w:after="186" w:line="360" w:lineRule="auto"/>
        <w:ind w:firstLine="720"/>
        <w:jc w:val="both"/>
      </w:pPr>
      <w:r>
        <w:t>Zona 2 : logică şi creativitate - au fost propuse jocuri de logică precum: moara, X şi 0, nu te supăra frate; iar pentru dezvoltarea cretivităţii au fost alese cele care stimulează două simţuri dominante: văzul şi auzul, atfel avem o zonă dedicată desenului şi una dedicată muzicii.</w:t>
      </w:r>
    </w:p>
    <w:p w14:paraId="4F2E9958" w14:textId="77777777" w:rsidR="001468CC" w:rsidRDefault="001468CC" w:rsidP="001468CC">
      <w:pPr>
        <w:spacing w:after="143" w:line="360" w:lineRule="auto"/>
        <w:ind w:firstLine="720"/>
        <w:jc w:val="both"/>
      </w:pPr>
      <w:r>
        <w:t>Zona 3: integrare şi dezvoltare socială</w:t>
      </w:r>
    </w:p>
    <w:p w14:paraId="49BDB656" w14:textId="77777777" w:rsidR="001468CC" w:rsidRDefault="001468CC" w:rsidP="001468CC">
      <w:pPr>
        <w:spacing w:line="360" w:lineRule="auto"/>
        <w:ind w:firstLine="720"/>
        <w:jc w:val="both"/>
      </w:pPr>
      <w:r>
        <w:lastRenderedPageBreak/>
        <w:t>Zona 4: relaţia cu natura - pentru a completa ideea şi mesajul acestei zone a fost propusă o vegetaţie compusă din pomi fructiferi, aceştia sugerând din punct de vedere educaţional faptul ca natura este cea care ne hrăneşte şi ne oferă roadele ei, iar noi pentru a ne bucura de ele trebuie sa o protejăm. Fructele au fost alese astfel încât perioada lor de coacere să fie in luna iunie înainte de intrarea în vacanta de vară (cireş, cais) şi în luna septembrie-octombrie la revenirea din vacanţă (măr, păr, prun).</w:t>
      </w:r>
    </w:p>
    <w:p w14:paraId="0E08D444" w14:textId="77777777" w:rsidR="001468CC" w:rsidRDefault="001468CC" w:rsidP="001468CC">
      <w:pPr>
        <w:spacing w:line="360" w:lineRule="auto"/>
        <w:ind w:firstLine="720"/>
        <w:jc w:val="both"/>
      </w:pPr>
      <w:r>
        <w:t>Zona 5: revelarea activităţilor culturale - a fost propus un pavilion acoperit destinat activităţilor exterioare, aici se pot realiza activităţi precum: teatrul de păpuşi, serbări cu recitare de poezi sau interpretări tip teatru realizate de copii, serbări de început şi sfârşit de an, premierea câştigătorilor pentru eventuale concursuri sau performanţe, se pot citi poveşi sau chiar cursuri in aer liber, ore de desen, etc.</w:t>
      </w:r>
    </w:p>
    <w:p w14:paraId="03C3F213" w14:textId="77777777" w:rsidR="001468CC" w:rsidRDefault="001468CC" w:rsidP="001468CC">
      <w:pPr>
        <w:spacing w:line="360" w:lineRule="auto"/>
        <w:jc w:val="both"/>
      </w:pPr>
    </w:p>
    <w:p w14:paraId="0F2A6D51" w14:textId="77777777" w:rsidR="001468CC" w:rsidRDefault="001468CC" w:rsidP="001468CC">
      <w:pPr>
        <w:spacing w:after="198" w:line="360" w:lineRule="auto"/>
        <w:jc w:val="both"/>
      </w:pPr>
      <w:r>
        <w:t>Indicatorii spaţiali relevanţi ai lucrărilor proiectate sunt următorii:</w:t>
      </w:r>
    </w:p>
    <w:p w14:paraId="69B0688E" w14:textId="77777777" w:rsidR="001468CC" w:rsidRDefault="001468CC" w:rsidP="001468CC">
      <w:pPr>
        <w:widowControl w:val="0"/>
        <w:spacing w:after="103" w:line="360" w:lineRule="auto"/>
        <w:jc w:val="both"/>
        <w:rPr>
          <w:b/>
          <w:bCs/>
        </w:rPr>
      </w:pPr>
      <w:r>
        <w:rPr>
          <w:b/>
          <w:bCs/>
        </w:rPr>
        <w:t xml:space="preserve">C2 - propus: </w:t>
      </w:r>
      <w:r>
        <w:rPr>
          <w:color w:val="000000"/>
          <w:shd w:val="clear" w:color="auto" w:fill="FFFFFF"/>
          <w:lang w:eastAsia="ro-RO"/>
        </w:rPr>
        <w:t>Casa Portar</w:t>
      </w:r>
    </w:p>
    <w:p w14:paraId="2FA80F44" w14:textId="77777777" w:rsidR="001468CC" w:rsidRDefault="001468CC" w:rsidP="001468CC">
      <w:pPr>
        <w:spacing w:line="360" w:lineRule="auto"/>
        <w:ind w:firstLine="180"/>
        <w:jc w:val="both"/>
      </w:pPr>
      <w:r>
        <w:t>Regim de înălţime: P</w:t>
      </w:r>
    </w:p>
    <w:p w14:paraId="5D5E6AF5" w14:textId="77777777" w:rsidR="001468CC" w:rsidRDefault="001468CC" w:rsidP="001468CC">
      <w:pPr>
        <w:spacing w:line="360" w:lineRule="auto"/>
        <w:ind w:firstLine="180"/>
        <w:jc w:val="both"/>
      </w:pPr>
      <w:r>
        <w:t>înălţimea la cornişe: 2,85m</w:t>
      </w:r>
    </w:p>
    <w:p w14:paraId="0A3A2F3F" w14:textId="77777777" w:rsidR="001468CC" w:rsidRDefault="001468CC" w:rsidP="001468CC">
      <w:pPr>
        <w:spacing w:line="360" w:lineRule="auto"/>
        <w:ind w:firstLine="180"/>
        <w:jc w:val="both"/>
      </w:pPr>
      <w:r>
        <w:t>înălţime maximă: 2,85m</w:t>
      </w:r>
    </w:p>
    <w:p w14:paraId="75332920" w14:textId="77777777" w:rsidR="001468CC" w:rsidRDefault="001468CC" w:rsidP="001468CC">
      <w:pPr>
        <w:spacing w:line="360" w:lineRule="auto"/>
        <w:ind w:firstLine="180"/>
        <w:jc w:val="both"/>
      </w:pPr>
      <w:r>
        <w:t>Suprafaţa construită la sol: 16,80mp</w:t>
      </w:r>
    </w:p>
    <w:p w14:paraId="46BD9507" w14:textId="77777777" w:rsidR="001468CC" w:rsidRDefault="001468CC" w:rsidP="001468CC">
      <w:pPr>
        <w:spacing w:line="360" w:lineRule="auto"/>
        <w:ind w:firstLine="180"/>
        <w:jc w:val="both"/>
      </w:pPr>
      <w:r>
        <w:t>Suprafaţa construită desfăşurată: 16,80mp</w:t>
      </w:r>
    </w:p>
    <w:p w14:paraId="720B16AA" w14:textId="77777777" w:rsidR="001468CC" w:rsidRDefault="001468CC" w:rsidP="001468CC">
      <w:pPr>
        <w:spacing w:line="360" w:lineRule="auto"/>
        <w:ind w:firstLine="180"/>
        <w:jc w:val="both"/>
      </w:pPr>
      <w:r>
        <w:t>Suprafaţa utilă: 11,21 mp</w:t>
      </w:r>
    </w:p>
    <w:p w14:paraId="2E7171E4" w14:textId="77777777" w:rsidR="001468CC" w:rsidRDefault="001468CC" w:rsidP="001468CC">
      <w:pPr>
        <w:spacing w:after="275" w:line="360" w:lineRule="auto"/>
        <w:ind w:firstLine="180"/>
        <w:jc w:val="both"/>
      </w:pPr>
      <w:r>
        <w:t>Volum construit: ~48mc</w:t>
      </w:r>
    </w:p>
    <w:p w14:paraId="512B14AA" w14:textId="77777777" w:rsidR="001468CC" w:rsidRDefault="001468CC" w:rsidP="001468CC">
      <w:pPr>
        <w:spacing w:after="98" w:line="360" w:lineRule="auto"/>
        <w:jc w:val="both"/>
      </w:pPr>
      <w:r>
        <w:rPr>
          <w:b/>
          <w:bCs/>
          <w:color w:val="000000"/>
          <w:shd w:val="clear" w:color="auto" w:fill="FFFFFF"/>
          <w:lang w:eastAsia="ro-RO"/>
        </w:rPr>
        <w:t xml:space="preserve">C3 - propus: </w:t>
      </w:r>
      <w:r>
        <w:t>Şopron depozitare biciclete</w:t>
      </w:r>
    </w:p>
    <w:p w14:paraId="7CC4999E" w14:textId="77777777" w:rsidR="001468CC" w:rsidRDefault="001468CC" w:rsidP="001468CC">
      <w:pPr>
        <w:spacing w:line="360" w:lineRule="auto"/>
        <w:ind w:firstLine="180"/>
        <w:jc w:val="both"/>
      </w:pPr>
      <w:r>
        <w:t>Regim de înălţime: P</w:t>
      </w:r>
    </w:p>
    <w:p w14:paraId="1D4636C4" w14:textId="77777777" w:rsidR="001468CC" w:rsidRDefault="001468CC" w:rsidP="001468CC">
      <w:pPr>
        <w:spacing w:line="360" w:lineRule="auto"/>
        <w:ind w:firstLine="180"/>
        <w:jc w:val="both"/>
      </w:pPr>
      <w:r>
        <w:t>înălţimea la cornişe: 2,57m</w:t>
      </w:r>
    </w:p>
    <w:p w14:paraId="29AFB421" w14:textId="77777777" w:rsidR="001468CC" w:rsidRDefault="001468CC" w:rsidP="001468CC">
      <w:pPr>
        <w:spacing w:line="360" w:lineRule="auto"/>
        <w:ind w:firstLine="180"/>
        <w:jc w:val="both"/>
      </w:pPr>
      <w:r>
        <w:t>înălţime maximă: 2,57m</w:t>
      </w:r>
    </w:p>
    <w:p w14:paraId="549E0EEF" w14:textId="77777777" w:rsidR="001468CC" w:rsidRDefault="001468CC" w:rsidP="001468CC">
      <w:pPr>
        <w:spacing w:line="360" w:lineRule="auto"/>
        <w:ind w:firstLine="180"/>
        <w:jc w:val="both"/>
      </w:pPr>
      <w:r>
        <w:t>Suprafaţa construită la sol: 18,38mp</w:t>
      </w:r>
    </w:p>
    <w:p w14:paraId="4EAFC276" w14:textId="77777777" w:rsidR="001468CC" w:rsidRDefault="001468CC" w:rsidP="001468CC">
      <w:pPr>
        <w:spacing w:line="360" w:lineRule="auto"/>
        <w:ind w:firstLine="180"/>
        <w:jc w:val="both"/>
      </w:pPr>
      <w:r>
        <w:t>Suprafaţa construită desfăşurată: 18,38mp</w:t>
      </w:r>
    </w:p>
    <w:p w14:paraId="47C40853" w14:textId="77777777" w:rsidR="001468CC" w:rsidRDefault="001468CC" w:rsidP="001468CC">
      <w:pPr>
        <w:spacing w:line="360" w:lineRule="auto"/>
        <w:ind w:firstLine="180"/>
        <w:jc w:val="both"/>
      </w:pPr>
      <w:r>
        <w:t>Suprafaţa utilă: 17,37mp</w:t>
      </w:r>
    </w:p>
    <w:p w14:paraId="468041BA" w14:textId="77777777" w:rsidR="001468CC" w:rsidRDefault="001468CC" w:rsidP="001468CC">
      <w:pPr>
        <w:spacing w:after="275" w:line="360" w:lineRule="auto"/>
        <w:ind w:firstLine="180"/>
        <w:jc w:val="both"/>
      </w:pPr>
      <w:r>
        <w:t>Volum construit: ~44mc</w:t>
      </w:r>
    </w:p>
    <w:p w14:paraId="416653C9" w14:textId="77777777" w:rsidR="001468CC" w:rsidRDefault="001468CC" w:rsidP="001468CC">
      <w:pPr>
        <w:widowControl w:val="0"/>
        <w:spacing w:after="102" w:line="360" w:lineRule="auto"/>
        <w:jc w:val="both"/>
        <w:rPr>
          <w:b/>
          <w:bCs/>
        </w:rPr>
      </w:pPr>
      <w:r>
        <w:rPr>
          <w:b/>
          <w:bCs/>
        </w:rPr>
        <w:t xml:space="preserve">C3 - propus: </w:t>
      </w:r>
      <w:r>
        <w:rPr>
          <w:color w:val="000000"/>
          <w:shd w:val="clear" w:color="auto" w:fill="FFFFFF"/>
          <w:lang w:eastAsia="ro-RO"/>
        </w:rPr>
        <w:t>Pergolă</w:t>
      </w:r>
    </w:p>
    <w:p w14:paraId="0DA93059" w14:textId="77777777" w:rsidR="001468CC" w:rsidRDefault="001468CC" w:rsidP="001468CC">
      <w:pPr>
        <w:spacing w:line="360" w:lineRule="auto"/>
        <w:ind w:firstLine="180"/>
        <w:jc w:val="both"/>
      </w:pPr>
      <w:r>
        <w:t>Regim de înălţime: P</w:t>
      </w:r>
    </w:p>
    <w:p w14:paraId="2EB07025" w14:textId="77777777" w:rsidR="001468CC" w:rsidRDefault="001468CC" w:rsidP="001468CC">
      <w:pPr>
        <w:spacing w:line="360" w:lineRule="auto"/>
        <w:ind w:firstLine="180"/>
        <w:jc w:val="both"/>
      </w:pPr>
      <w:r>
        <w:lastRenderedPageBreak/>
        <w:t>înălţimea la cornişe: 2,65m</w:t>
      </w:r>
    </w:p>
    <w:p w14:paraId="41CAFC8E" w14:textId="77777777" w:rsidR="001468CC" w:rsidRDefault="001468CC" w:rsidP="001468CC">
      <w:pPr>
        <w:spacing w:line="360" w:lineRule="auto"/>
        <w:ind w:firstLine="180"/>
        <w:jc w:val="both"/>
      </w:pPr>
      <w:r>
        <w:t>înălţime maximă: 3,60m</w:t>
      </w:r>
    </w:p>
    <w:p w14:paraId="2347A782" w14:textId="77777777" w:rsidR="001468CC" w:rsidRDefault="001468CC" w:rsidP="001468CC">
      <w:pPr>
        <w:spacing w:line="360" w:lineRule="auto"/>
        <w:ind w:firstLine="180"/>
        <w:jc w:val="both"/>
      </w:pPr>
      <w:r>
        <w:t>Suprafaţa construită la sol: 89,43mp</w:t>
      </w:r>
    </w:p>
    <w:p w14:paraId="0EF1EA7D" w14:textId="77777777" w:rsidR="001468CC" w:rsidRDefault="001468CC" w:rsidP="001468CC">
      <w:pPr>
        <w:spacing w:line="360" w:lineRule="auto"/>
        <w:ind w:firstLine="180"/>
        <w:jc w:val="both"/>
      </w:pPr>
      <w:r>
        <w:t>Suprafaţa construită desfăşurată: 89,43mp</w:t>
      </w:r>
    </w:p>
    <w:p w14:paraId="71BD8317" w14:textId="77777777" w:rsidR="001468CC" w:rsidRDefault="001468CC" w:rsidP="001468CC">
      <w:pPr>
        <w:spacing w:line="360" w:lineRule="auto"/>
        <w:ind w:firstLine="180"/>
        <w:jc w:val="both"/>
      </w:pPr>
      <w:r>
        <w:t>Suprafaţa utilă: 89,22mp</w:t>
      </w:r>
    </w:p>
    <w:p w14:paraId="0E5B06B7" w14:textId="77777777" w:rsidR="001468CC" w:rsidRDefault="001468CC" w:rsidP="001468CC">
      <w:pPr>
        <w:spacing w:line="360" w:lineRule="auto"/>
        <w:ind w:firstLine="180"/>
        <w:jc w:val="both"/>
      </w:pPr>
      <w:r>
        <w:t>Volum construit: ~240mc</w:t>
      </w:r>
    </w:p>
    <w:p w14:paraId="551D499C" w14:textId="77777777" w:rsidR="001468CC" w:rsidRDefault="001468CC" w:rsidP="001468CC">
      <w:pPr>
        <w:spacing w:line="276" w:lineRule="auto"/>
        <w:ind w:firstLine="180"/>
        <w:jc w:val="both"/>
        <w:rPr>
          <w:b/>
          <w:bCs/>
        </w:rPr>
      </w:pPr>
      <w:r>
        <w:rPr>
          <w:b/>
          <w:bCs/>
        </w:rPr>
        <w:t>Durata de realizare a lucrărilor este de 6 luni.</w:t>
      </w:r>
      <w:r>
        <w:rPr>
          <w:b/>
          <w:bCs/>
        </w:rPr>
        <w:tab/>
        <w:t xml:space="preserve"> </w:t>
      </w:r>
    </w:p>
    <w:p w14:paraId="211531F4" w14:textId="77777777" w:rsidR="001468CC" w:rsidRDefault="001468CC" w:rsidP="00BE4894">
      <w:pPr>
        <w:spacing w:line="276" w:lineRule="auto"/>
        <w:ind w:right="-671"/>
        <w:rPr>
          <w:noProof/>
          <w:sz w:val="22"/>
          <w:szCs w:val="22"/>
        </w:rPr>
      </w:pPr>
    </w:p>
    <w:p w14:paraId="620F1221" w14:textId="77376662" w:rsidR="00691BC4" w:rsidRDefault="00691BC4" w:rsidP="00BE4894">
      <w:pPr>
        <w:spacing w:line="276" w:lineRule="auto"/>
        <w:ind w:right="-671"/>
        <w:rPr>
          <w:noProof/>
          <w:sz w:val="22"/>
          <w:szCs w:val="22"/>
        </w:rPr>
      </w:pPr>
    </w:p>
    <w:p w14:paraId="235FBB1C" w14:textId="2A99DE3D" w:rsidR="00691BC4" w:rsidRDefault="00691BC4" w:rsidP="00BE4894">
      <w:pPr>
        <w:spacing w:line="276" w:lineRule="auto"/>
        <w:ind w:right="-671"/>
        <w:rPr>
          <w:noProof/>
          <w:sz w:val="22"/>
          <w:szCs w:val="22"/>
        </w:rPr>
      </w:pPr>
    </w:p>
    <w:p w14:paraId="6BEFA56C" w14:textId="63AA0336" w:rsidR="00691BC4" w:rsidRDefault="00691BC4" w:rsidP="00BE4894">
      <w:pPr>
        <w:spacing w:line="276" w:lineRule="auto"/>
        <w:ind w:right="-671"/>
        <w:rPr>
          <w:noProof/>
          <w:sz w:val="22"/>
          <w:szCs w:val="22"/>
        </w:rPr>
      </w:pPr>
    </w:p>
    <w:p w14:paraId="0C408CC4" w14:textId="77777777" w:rsidR="00957C38" w:rsidRPr="00984A44" w:rsidRDefault="00957C38" w:rsidP="00957C38">
      <w:pPr>
        <w:tabs>
          <w:tab w:val="left" w:pos="361"/>
        </w:tabs>
        <w:suppressAutoHyphens w:val="0"/>
        <w:spacing w:line="276" w:lineRule="auto"/>
        <w:ind w:left="361" w:right="292"/>
        <w:rPr>
          <w:rFonts w:eastAsia="Arial"/>
          <w:lang w:eastAsia="ro-RO"/>
        </w:rPr>
      </w:pPr>
      <w:r w:rsidRPr="00984A44">
        <w:rPr>
          <w:rFonts w:ascii="Cambria" w:hAnsi="Cambria"/>
          <w:noProof/>
        </w:rPr>
        <w:t xml:space="preserve">    PREȘEDINTE DE ȘEDINȚĂ                                                           CONTRASEMNEAZĂ</w:t>
      </w:r>
    </w:p>
    <w:p w14:paraId="2364E371" w14:textId="77777777" w:rsidR="00957C38" w:rsidRPr="002F7979" w:rsidRDefault="00957C38" w:rsidP="00957C38">
      <w:pPr>
        <w:tabs>
          <w:tab w:val="left" w:pos="960"/>
          <w:tab w:val="left" w:pos="1416"/>
          <w:tab w:val="left" w:pos="2124"/>
          <w:tab w:val="left" w:pos="2832"/>
          <w:tab w:val="left" w:pos="6500"/>
        </w:tabs>
        <w:spacing w:line="276" w:lineRule="auto"/>
        <w:ind w:left="227" w:right="-510" w:hanging="360"/>
        <w:rPr>
          <w:rFonts w:ascii="Cambria" w:hAnsi="Cambria"/>
          <w:noProof/>
        </w:rPr>
      </w:pPr>
      <w:r w:rsidRPr="002F7979">
        <w:rPr>
          <w:rFonts w:ascii="Cambria" w:hAnsi="Cambria"/>
          <w:noProof/>
        </w:rPr>
        <w:t xml:space="preserve">                 CONSILIER LOCAL</w:t>
      </w:r>
      <w:r w:rsidRPr="002F7979">
        <w:rPr>
          <w:rFonts w:ascii="Cambria" w:hAnsi="Cambria"/>
          <w:noProof/>
        </w:rPr>
        <w:tab/>
        <w:t xml:space="preserve">                </w:t>
      </w:r>
      <w:r>
        <w:rPr>
          <w:rFonts w:ascii="Cambria" w:hAnsi="Cambria"/>
          <w:noProof/>
        </w:rPr>
        <w:t xml:space="preserve">                      </w:t>
      </w:r>
      <w:r w:rsidRPr="002F7979">
        <w:rPr>
          <w:rFonts w:ascii="Cambria" w:hAnsi="Cambria"/>
          <w:noProof/>
        </w:rPr>
        <w:t>SECRETAR</w:t>
      </w:r>
      <w:r>
        <w:rPr>
          <w:rFonts w:ascii="Cambria" w:hAnsi="Cambria"/>
          <w:noProof/>
        </w:rPr>
        <w:t xml:space="preserve"> GENERAL AL UAT COMUNA GIARMATA</w:t>
      </w:r>
    </w:p>
    <w:p w14:paraId="70762E47" w14:textId="77777777" w:rsidR="00957C38" w:rsidRDefault="00957C38" w:rsidP="00957C38">
      <w:pPr>
        <w:spacing w:line="276" w:lineRule="auto"/>
        <w:ind w:left="227" w:right="-510"/>
        <w:rPr>
          <w:rFonts w:ascii="Cambria" w:hAnsi="Cambria"/>
          <w:noProof/>
          <w:sz w:val="23"/>
          <w:szCs w:val="23"/>
        </w:rPr>
      </w:pPr>
      <w:r w:rsidRPr="002F7979">
        <w:rPr>
          <w:rFonts w:ascii="Cambria" w:hAnsi="Cambria" w:cs="Tahoma"/>
          <w:noProof/>
        </w:rPr>
        <w:t xml:space="preserve">  </w:t>
      </w:r>
      <w:r>
        <w:rPr>
          <w:rFonts w:ascii="Cambria" w:hAnsi="Cambria" w:cs="Tahoma"/>
          <w:noProof/>
        </w:rPr>
        <w:t xml:space="preserve">    </w:t>
      </w:r>
      <w:r w:rsidRPr="002F7979">
        <w:rPr>
          <w:rFonts w:ascii="Cambria" w:hAnsi="Cambria" w:cs="Tahoma"/>
          <w:noProof/>
        </w:rPr>
        <w:t xml:space="preserve"> </w:t>
      </w:r>
      <w:r>
        <w:rPr>
          <w:rFonts w:ascii="Cambria" w:hAnsi="Cambria" w:cs="Tahoma"/>
          <w:noProof/>
        </w:rPr>
        <w:t xml:space="preserve"> BUNESCU VIRGIL</w:t>
      </w:r>
      <w:r>
        <w:rPr>
          <w:rFonts w:ascii="Cambria" w:hAnsi="Cambria" w:cs="Tahoma"/>
          <w:noProof/>
        </w:rPr>
        <w:tab/>
      </w:r>
      <w:r>
        <w:rPr>
          <w:rFonts w:ascii="Cambria" w:hAnsi="Cambria" w:cs="Tahoma"/>
          <w:noProof/>
        </w:rPr>
        <w:tab/>
      </w:r>
      <w:r w:rsidRPr="002F7979">
        <w:rPr>
          <w:rFonts w:ascii="Cambria" w:hAnsi="Cambria"/>
          <w:noProof/>
        </w:rPr>
        <w:t xml:space="preserve">                                         </w:t>
      </w:r>
      <w:r>
        <w:rPr>
          <w:rFonts w:ascii="Cambria" w:hAnsi="Cambria"/>
          <w:noProof/>
        </w:rPr>
        <w:t xml:space="preserve">      </w:t>
      </w:r>
      <w:r w:rsidRPr="009D54BD">
        <w:rPr>
          <w:rFonts w:ascii="Cambria" w:hAnsi="Cambria"/>
          <w:noProof/>
          <w:sz w:val="23"/>
          <w:szCs w:val="23"/>
        </w:rPr>
        <w:t xml:space="preserve">GHERMAN SORINA-ANA   </w:t>
      </w:r>
    </w:p>
    <w:p w14:paraId="00DA5DE5" w14:textId="77777777" w:rsidR="00957C38" w:rsidRDefault="00957C38" w:rsidP="00957C38">
      <w:pPr>
        <w:spacing w:line="276" w:lineRule="auto"/>
        <w:ind w:left="227" w:right="-510"/>
        <w:rPr>
          <w:rFonts w:ascii="Cambria" w:hAnsi="Cambria"/>
          <w:noProof/>
          <w:sz w:val="23"/>
          <w:szCs w:val="23"/>
        </w:rPr>
      </w:pPr>
    </w:p>
    <w:p w14:paraId="0C4A2CE0" w14:textId="14A84354" w:rsidR="00691BC4" w:rsidRDefault="00691BC4" w:rsidP="00BE4894">
      <w:pPr>
        <w:spacing w:line="276" w:lineRule="auto"/>
        <w:ind w:right="-671"/>
        <w:rPr>
          <w:noProof/>
          <w:sz w:val="22"/>
          <w:szCs w:val="22"/>
        </w:rPr>
      </w:pPr>
    </w:p>
    <w:p w14:paraId="162B989A" w14:textId="218A106F" w:rsidR="00691BC4" w:rsidRDefault="00691BC4" w:rsidP="00BE4894">
      <w:pPr>
        <w:spacing w:line="276" w:lineRule="auto"/>
        <w:ind w:right="-671"/>
        <w:rPr>
          <w:noProof/>
          <w:sz w:val="22"/>
          <w:szCs w:val="22"/>
        </w:rPr>
      </w:pPr>
    </w:p>
    <w:p w14:paraId="48A5268D" w14:textId="02C4B9DB" w:rsidR="00691BC4" w:rsidRDefault="00691BC4" w:rsidP="00BE4894">
      <w:pPr>
        <w:spacing w:line="276" w:lineRule="auto"/>
        <w:ind w:right="-671"/>
        <w:rPr>
          <w:noProof/>
          <w:sz w:val="22"/>
          <w:szCs w:val="22"/>
        </w:rPr>
      </w:pPr>
    </w:p>
    <w:p w14:paraId="501AB6BD" w14:textId="2BE142A3" w:rsidR="00691BC4" w:rsidRDefault="00691BC4" w:rsidP="00BE4894">
      <w:pPr>
        <w:spacing w:line="276" w:lineRule="auto"/>
        <w:ind w:right="-671"/>
        <w:rPr>
          <w:noProof/>
          <w:sz w:val="22"/>
          <w:szCs w:val="22"/>
        </w:rPr>
      </w:pPr>
    </w:p>
    <w:p w14:paraId="7BC626C0" w14:textId="7BC99526" w:rsidR="00691BC4" w:rsidRDefault="00691BC4" w:rsidP="00BE4894">
      <w:pPr>
        <w:spacing w:line="276" w:lineRule="auto"/>
        <w:ind w:right="-671"/>
        <w:rPr>
          <w:noProof/>
          <w:sz w:val="22"/>
          <w:szCs w:val="22"/>
        </w:rPr>
      </w:pPr>
    </w:p>
    <w:p w14:paraId="7F6BC751" w14:textId="64CA59A5" w:rsidR="00691BC4" w:rsidRDefault="00691BC4" w:rsidP="00BE4894">
      <w:pPr>
        <w:spacing w:line="276" w:lineRule="auto"/>
        <w:ind w:right="-671"/>
        <w:rPr>
          <w:noProof/>
          <w:sz w:val="22"/>
          <w:szCs w:val="22"/>
        </w:rPr>
      </w:pPr>
    </w:p>
    <w:p w14:paraId="41DE0C72" w14:textId="7E9054C4" w:rsidR="00691BC4" w:rsidRDefault="00691BC4" w:rsidP="00BE4894">
      <w:pPr>
        <w:spacing w:line="276" w:lineRule="auto"/>
        <w:ind w:right="-671"/>
        <w:rPr>
          <w:noProof/>
          <w:sz w:val="22"/>
          <w:szCs w:val="22"/>
        </w:rPr>
      </w:pPr>
    </w:p>
    <w:p w14:paraId="0210DDDD" w14:textId="5C1C2819" w:rsidR="00691BC4" w:rsidRDefault="00691BC4" w:rsidP="00BE4894">
      <w:pPr>
        <w:spacing w:line="276" w:lineRule="auto"/>
        <w:ind w:right="-671"/>
        <w:rPr>
          <w:noProof/>
          <w:sz w:val="22"/>
          <w:szCs w:val="22"/>
        </w:rPr>
      </w:pPr>
    </w:p>
    <w:p w14:paraId="3F3B257F" w14:textId="5B1A3E85" w:rsidR="00691BC4" w:rsidRDefault="00691BC4" w:rsidP="00BE4894">
      <w:pPr>
        <w:spacing w:line="276" w:lineRule="auto"/>
        <w:ind w:right="-671"/>
        <w:rPr>
          <w:noProof/>
          <w:sz w:val="22"/>
          <w:szCs w:val="22"/>
        </w:rPr>
      </w:pPr>
    </w:p>
    <w:p w14:paraId="18DD55CD" w14:textId="7E315902" w:rsidR="00691BC4" w:rsidRDefault="00691BC4" w:rsidP="00BE4894">
      <w:pPr>
        <w:spacing w:line="276" w:lineRule="auto"/>
        <w:ind w:right="-671"/>
        <w:rPr>
          <w:noProof/>
          <w:sz w:val="22"/>
          <w:szCs w:val="22"/>
        </w:rPr>
      </w:pPr>
    </w:p>
    <w:p w14:paraId="4630A321" w14:textId="52EEF723" w:rsidR="00691BC4" w:rsidRDefault="00691BC4" w:rsidP="00BE4894">
      <w:pPr>
        <w:spacing w:line="276" w:lineRule="auto"/>
        <w:ind w:right="-671"/>
        <w:rPr>
          <w:noProof/>
          <w:sz w:val="22"/>
          <w:szCs w:val="22"/>
        </w:rPr>
      </w:pPr>
    </w:p>
    <w:p w14:paraId="348BE4DD" w14:textId="75D7C261" w:rsidR="00691BC4" w:rsidRDefault="00691BC4" w:rsidP="00BE4894">
      <w:pPr>
        <w:spacing w:line="276" w:lineRule="auto"/>
        <w:ind w:right="-671"/>
        <w:rPr>
          <w:noProof/>
          <w:sz w:val="22"/>
          <w:szCs w:val="22"/>
        </w:rPr>
      </w:pPr>
    </w:p>
    <w:p w14:paraId="71490A1B" w14:textId="1A15AC37" w:rsidR="00691BC4" w:rsidRDefault="00691BC4" w:rsidP="00BE4894">
      <w:pPr>
        <w:spacing w:line="276" w:lineRule="auto"/>
        <w:ind w:right="-671"/>
        <w:rPr>
          <w:noProof/>
          <w:sz w:val="22"/>
          <w:szCs w:val="22"/>
        </w:rPr>
      </w:pPr>
    </w:p>
    <w:p w14:paraId="4C7C7DF1" w14:textId="5EF856B9" w:rsidR="00691BC4" w:rsidRDefault="00691BC4" w:rsidP="00BE4894">
      <w:pPr>
        <w:spacing w:line="276" w:lineRule="auto"/>
        <w:ind w:right="-671"/>
        <w:rPr>
          <w:noProof/>
          <w:sz w:val="22"/>
          <w:szCs w:val="22"/>
        </w:rPr>
      </w:pPr>
    </w:p>
    <w:p w14:paraId="7823DEAE" w14:textId="1322B37F" w:rsidR="00691BC4" w:rsidRDefault="00691BC4" w:rsidP="00BE4894">
      <w:pPr>
        <w:spacing w:line="276" w:lineRule="auto"/>
        <w:ind w:right="-671"/>
        <w:rPr>
          <w:noProof/>
          <w:sz w:val="22"/>
          <w:szCs w:val="22"/>
        </w:rPr>
      </w:pPr>
    </w:p>
    <w:p w14:paraId="354CD366" w14:textId="5F56B5BD" w:rsidR="00691BC4" w:rsidRDefault="00691BC4" w:rsidP="00BE4894">
      <w:pPr>
        <w:spacing w:line="276" w:lineRule="auto"/>
        <w:ind w:right="-671"/>
        <w:rPr>
          <w:noProof/>
          <w:sz w:val="22"/>
          <w:szCs w:val="22"/>
        </w:rPr>
      </w:pPr>
    </w:p>
    <w:p w14:paraId="1C86EAA8" w14:textId="7EE4DE15" w:rsidR="00691BC4" w:rsidRDefault="00691BC4" w:rsidP="00BE4894">
      <w:pPr>
        <w:spacing w:line="276" w:lineRule="auto"/>
        <w:ind w:right="-671"/>
        <w:rPr>
          <w:noProof/>
          <w:sz w:val="22"/>
          <w:szCs w:val="22"/>
        </w:rPr>
      </w:pPr>
    </w:p>
    <w:p w14:paraId="2D28CE88" w14:textId="1187F779" w:rsidR="00691BC4" w:rsidRDefault="00691BC4" w:rsidP="00BE4894">
      <w:pPr>
        <w:spacing w:line="276" w:lineRule="auto"/>
        <w:ind w:right="-671"/>
        <w:rPr>
          <w:noProof/>
          <w:sz w:val="22"/>
          <w:szCs w:val="22"/>
        </w:rPr>
      </w:pPr>
    </w:p>
    <w:p w14:paraId="282D9C0C" w14:textId="78C84FF3" w:rsidR="00691BC4" w:rsidRDefault="00691BC4" w:rsidP="00BE4894">
      <w:pPr>
        <w:spacing w:line="276" w:lineRule="auto"/>
        <w:ind w:right="-671"/>
        <w:rPr>
          <w:noProof/>
          <w:sz w:val="22"/>
          <w:szCs w:val="22"/>
        </w:rPr>
      </w:pPr>
    </w:p>
    <w:p w14:paraId="20E16AD8" w14:textId="77777777" w:rsidR="00691BC4" w:rsidRDefault="00691BC4" w:rsidP="00BE4894">
      <w:pPr>
        <w:spacing w:line="276" w:lineRule="auto"/>
        <w:ind w:right="-671"/>
        <w:rPr>
          <w:noProof/>
          <w:sz w:val="22"/>
          <w:szCs w:val="22"/>
        </w:rPr>
      </w:pPr>
    </w:p>
    <w:sectPr w:rsidR="00691BC4" w:rsidSect="007B7B0F">
      <w:pgSz w:w="11906" w:h="16838"/>
      <w:pgMar w:top="1440" w:right="746" w:bottom="1440" w:left="135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C17287" w14:textId="77777777" w:rsidR="001620A7" w:rsidRDefault="001620A7" w:rsidP="0085481B">
      <w:r>
        <w:separator/>
      </w:r>
    </w:p>
  </w:endnote>
  <w:endnote w:type="continuationSeparator" w:id="0">
    <w:p w14:paraId="619D41D1" w14:textId="77777777" w:rsidR="001620A7" w:rsidRDefault="001620A7" w:rsidP="008548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MS Reference Sans Serif">
    <w:panose1 w:val="020B0604030504040204"/>
    <w:charset w:val="00"/>
    <w:family w:val="swiss"/>
    <w:pitch w:val="variable"/>
    <w:sig w:usb0="20000287" w:usb1="00000000"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8070000" w:usb2="00000010" w:usb3="00000000" w:csb0="0002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E95183" w14:textId="77777777" w:rsidR="001620A7" w:rsidRDefault="001620A7" w:rsidP="0085481B">
      <w:r>
        <w:separator/>
      </w:r>
    </w:p>
  </w:footnote>
  <w:footnote w:type="continuationSeparator" w:id="0">
    <w:p w14:paraId="6ADEAD7C" w14:textId="77777777" w:rsidR="001620A7" w:rsidRDefault="001620A7" w:rsidP="0085481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F4C50"/>
    <w:multiLevelType w:val="multilevel"/>
    <w:tmpl w:val="99D05416"/>
    <w:lvl w:ilvl="0">
      <w:start w:val="1"/>
      <w:numFmt w:val="bullet"/>
      <w:lvlText w:val="•"/>
      <w:lvlJc w:val="left"/>
      <w:rPr>
        <w:rFonts w:ascii="Arial" w:eastAsia="Arial" w:hAnsi="Arial" w:cs="Arial"/>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33B0D6A"/>
    <w:multiLevelType w:val="hybridMultilevel"/>
    <w:tmpl w:val="A1DAACE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36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817E70"/>
    <w:multiLevelType w:val="hybridMultilevel"/>
    <w:tmpl w:val="51FE038C"/>
    <w:lvl w:ilvl="0" w:tplc="0802B640">
      <w:numFmt w:val="bullet"/>
      <w:lvlText w:val="-"/>
      <w:lvlJc w:val="left"/>
      <w:pPr>
        <w:ind w:left="644" w:hanging="360"/>
      </w:pPr>
      <w:rPr>
        <w:rFonts w:ascii="Times New Roman" w:eastAsia="Calibri" w:hAnsi="Times New Roman" w:cs="Times New Roman" w:hint="default"/>
      </w:rPr>
    </w:lvl>
    <w:lvl w:ilvl="1" w:tplc="04090003">
      <w:start w:val="1"/>
      <w:numFmt w:val="bullet"/>
      <w:lvlText w:val="o"/>
      <w:lvlJc w:val="left"/>
      <w:pPr>
        <w:ind w:left="1320" w:hanging="360"/>
      </w:pPr>
      <w:rPr>
        <w:rFonts w:ascii="Courier New" w:hAnsi="Courier New" w:cs="Courier New" w:hint="default"/>
      </w:rPr>
    </w:lvl>
    <w:lvl w:ilvl="2" w:tplc="04090005">
      <w:start w:val="1"/>
      <w:numFmt w:val="bullet"/>
      <w:lvlText w:val=""/>
      <w:lvlJc w:val="left"/>
      <w:pPr>
        <w:ind w:left="2040" w:hanging="360"/>
      </w:pPr>
      <w:rPr>
        <w:rFonts w:ascii="Wingdings" w:hAnsi="Wingdings" w:hint="default"/>
      </w:rPr>
    </w:lvl>
    <w:lvl w:ilvl="3" w:tplc="04090001">
      <w:start w:val="1"/>
      <w:numFmt w:val="bullet"/>
      <w:lvlText w:val=""/>
      <w:lvlJc w:val="left"/>
      <w:pPr>
        <w:ind w:left="2760" w:hanging="360"/>
      </w:pPr>
      <w:rPr>
        <w:rFonts w:ascii="Symbol" w:hAnsi="Symbol" w:hint="default"/>
      </w:rPr>
    </w:lvl>
    <w:lvl w:ilvl="4" w:tplc="04090003">
      <w:start w:val="1"/>
      <w:numFmt w:val="bullet"/>
      <w:lvlText w:val="o"/>
      <w:lvlJc w:val="left"/>
      <w:pPr>
        <w:ind w:left="3480" w:hanging="360"/>
      </w:pPr>
      <w:rPr>
        <w:rFonts w:ascii="Courier New" w:hAnsi="Courier New" w:cs="Courier New" w:hint="default"/>
      </w:rPr>
    </w:lvl>
    <w:lvl w:ilvl="5" w:tplc="04090005">
      <w:start w:val="1"/>
      <w:numFmt w:val="bullet"/>
      <w:lvlText w:val=""/>
      <w:lvlJc w:val="left"/>
      <w:pPr>
        <w:ind w:left="4200" w:hanging="360"/>
      </w:pPr>
      <w:rPr>
        <w:rFonts w:ascii="Wingdings" w:hAnsi="Wingdings" w:hint="default"/>
      </w:rPr>
    </w:lvl>
    <w:lvl w:ilvl="6" w:tplc="04090001">
      <w:start w:val="1"/>
      <w:numFmt w:val="bullet"/>
      <w:lvlText w:val=""/>
      <w:lvlJc w:val="left"/>
      <w:pPr>
        <w:ind w:left="4920" w:hanging="360"/>
      </w:pPr>
      <w:rPr>
        <w:rFonts w:ascii="Symbol" w:hAnsi="Symbol" w:hint="default"/>
      </w:rPr>
    </w:lvl>
    <w:lvl w:ilvl="7" w:tplc="04090003">
      <w:start w:val="1"/>
      <w:numFmt w:val="bullet"/>
      <w:lvlText w:val="o"/>
      <w:lvlJc w:val="left"/>
      <w:pPr>
        <w:ind w:left="5640" w:hanging="360"/>
      </w:pPr>
      <w:rPr>
        <w:rFonts w:ascii="Courier New" w:hAnsi="Courier New" w:cs="Courier New" w:hint="default"/>
      </w:rPr>
    </w:lvl>
    <w:lvl w:ilvl="8" w:tplc="04090005">
      <w:start w:val="1"/>
      <w:numFmt w:val="bullet"/>
      <w:lvlText w:val=""/>
      <w:lvlJc w:val="left"/>
      <w:pPr>
        <w:ind w:left="6360" w:hanging="360"/>
      </w:pPr>
      <w:rPr>
        <w:rFonts w:ascii="Wingdings" w:hAnsi="Wingdings" w:hint="default"/>
      </w:rPr>
    </w:lvl>
  </w:abstractNum>
  <w:abstractNum w:abstractNumId="3" w15:restartNumberingAfterBreak="0">
    <w:nsid w:val="0CE56C25"/>
    <w:multiLevelType w:val="hybridMultilevel"/>
    <w:tmpl w:val="51E889F8"/>
    <w:lvl w:ilvl="0" w:tplc="13FA9D62">
      <w:start w:val="1"/>
      <w:numFmt w:val="decimal"/>
      <w:lvlText w:val="%1-"/>
      <w:lvlJc w:val="left"/>
      <w:pPr>
        <w:ind w:left="1860" w:hanging="360"/>
      </w:pPr>
      <w:rPr>
        <w:rFonts w:hint="default"/>
      </w:rPr>
    </w:lvl>
    <w:lvl w:ilvl="1" w:tplc="04090019" w:tentative="1">
      <w:start w:val="1"/>
      <w:numFmt w:val="lowerLetter"/>
      <w:lvlText w:val="%2."/>
      <w:lvlJc w:val="left"/>
      <w:pPr>
        <w:ind w:left="2580" w:hanging="360"/>
      </w:pPr>
    </w:lvl>
    <w:lvl w:ilvl="2" w:tplc="0409001B" w:tentative="1">
      <w:start w:val="1"/>
      <w:numFmt w:val="lowerRoman"/>
      <w:lvlText w:val="%3."/>
      <w:lvlJc w:val="right"/>
      <w:pPr>
        <w:ind w:left="3300" w:hanging="180"/>
      </w:pPr>
    </w:lvl>
    <w:lvl w:ilvl="3" w:tplc="0409000F" w:tentative="1">
      <w:start w:val="1"/>
      <w:numFmt w:val="decimal"/>
      <w:lvlText w:val="%4."/>
      <w:lvlJc w:val="left"/>
      <w:pPr>
        <w:ind w:left="4020" w:hanging="360"/>
      </w:pPr>
    </w:lvl>
    <w:lvl w:ilvl="4" w:tplc="04090019" w:tentative="1">
      <w:start w:val="1"/>
      <w:numFmt w:val="lowerLetter"/>
      <w:lvlText w:val="%5."/>
      <w:lvlJc w:val="left"/>
      <w:pPr>
        <w:ind w:left="4740" w:hanging="360"/>
      </w:pPr>
    </w:lvl>
    <w:lvl w:ilvl="5" w:tplc="0409001B" w:tentative="1">
      <w:start w:val="1"/>
      <w:numFmt w:val="lowerRoman"/>
      <w:lvlText w:val="%6."/>
      <w:lvlJc w:val="right"/>
      <w:pPr>
        <w:ind w:left="5460" w:hanging="180"/>
      </w:pPr>
    </w:lvl>
    <w:lvl w:ilvl="6" w:tplc="0409000F" w:tentative="1">
      <w:start w:val="1"/>
      <w:numFmt w:val="decimal"/>
      <w:lvlText w:val="%7."/>
      <w:lvlJc w:val="left"/>
      <w:pPr>
        <w:ind w:left="6180" w:hanging="360"/>
      </w:pPr>
    </w:lvl>
    <w:lvl w:ilvl="7" w:tplc="04090019" w:tentative="1">
      <w:start w:val="1"/>
      <w:numFmt w:val="lowerLetter"/>
      <w:lvlText w:val="%8."/>
      <w:lvlJc w:val="left"/>
      <w:pPr>
        <w:ind w:left="6900" w:hanging="360"/>
      </w:pPr>
    </w:lvl>
    <w:lvl w:ilvl="8" w:tplc="0409001B" w:tentative="1">
      <w:start w:val="1"/>
      <w:numFmt w:val="lowerRoman"/>
      <w:lvlText w:val="%9."/>
      <w:lvlJc w:val="right"/>
      <w:pPr>
        <w:ind w:left="7620" w:hanging="180"/>
      </w:pPr>
    </w:lvl>
  </w:abstractNum>
  <w:abstractNum w:abstractNumId="4" w15:restartNumberingAfterBreak="0">
    <w:nsid w:val="174E4587"/>
    <w:multiLevelType w:val="hybridMultilevel"/>
    <w:tmpl w:val="369A0EB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A810F99"/>
    <w:multiLevelType w:val="hybridMultilevel"/>
    <w:tmpl w:val="A4CCBFC0"/>
    <w:lvl w:ilvl="0" w:tplc="DD361422">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BE301D7"/>
    <w:multiLevelType w:val="hybridMultilevel"/>
    <w:tmpl w:val="D71E2ED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C825ADA"/>
    <w:multiLevelType w:val="hybridMultilevel"/>
    <w:tmpl w:val="5EAEAA9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FAA6483"/>
    <w:multiLevelType w:val="hybridMultilevel"/>
    <w:tmpl w:val="96BA095C"/>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22640BE3"/>
    <w:multiLevelType w:val="hybridMultilevel"/>
    <w:tmpl w:val="69D4728A"/>
    <w:lvl w:ilvl="0" w:tplc="DA101198">
      <w:start w:val="8"/>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4CF646A"/>
    <w:multiLevelType w:val="hybridMultilevel"/>
    <w:tmpl w:val="259E905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57C396C"/>
    <w:multiLevelType w:val="hybridMultilevel"/>
    <w:tmpl w:val="4EF2026A"/>
    <w:lvl w:ilvl="0" w:tplc="0418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9AF59D6"/>
    <w:multiLevelType w:val="hybridMultilevel"/>
    <w:tmpl w:val="F18C2BD2"/>
    <w:lvl w:ilvl="0" w:tplc="6CAC78AC">
      <w:start w:val="1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2A51D8F"/>
    <w:multiLevelType w:val="hybridMultilevel"/>
    <w:tmpl w:val="754AFEE8"/>
    <w:lvl w:ilvl="0" w:tplc="0409000B">
      <w:start w:val="1"/>
      <w:numFmt w:val="bullet"/>
      <w:lvlText w:val=""/>
      <w:lvlJc w:val="left"/>
      <w:pPr>
        <w:tabs>
          <w:tab w:val="num" w:pos="180"/>
        </w:tabs>
        <w:ind w:left="180" w:hanging="360"/>
      </w:pPr>
      <w:rPr>
        <w:rFonts w:ascii="Wingdings" w:hAnsi="Wingdings" w:hint="default"/>
      </w:rPr>
    </w:lvl>
    <w:lvl w:ilvl="1" w:tplc="04180003" w:tentative="1">
      <w:start w:val="1"/>
      <w:numFmt w:val="bullet"/>
      <w:lvlText w:val="o"/>
      <w:lvlJc w:val="left"/>
      <w:pPr>
        <w:tabs>
          <w:tab w:val="num" w:pos="1260"/>
        </w:tabs>
        <w:ind w:left="1260" w:hanging="360"/>
      </w:pPr>
      <w:rPr>
        <w:rFonts w:ascii="Courier New" w:hAnsi="Courier New" w:cs="Courier New" w:hint="default"/>
      </w:rPr>
    </w:lvl>
    <w:lvl w:ilvl="2" w:tplc="04180005" w:tentative="1">
      <w:start w:val="1"/>
      <w:numFmt w:val="bullet"/>
      <w:lvlText w:val=""/>
      <w:lvlJc w:val="left"/>
      <w:pPr>
        <w:tabs>
          <w:tab w:val="num" w:pos="1980"/>
        </w:tabs>
        <w:ind w:left="1980" w:hanging="360"/>
      </w:pPr>
      <w:rPr>
        <w:rFonts w:ascii="Wingdings" w:hAnsi="Wingdings" w:hint="default"/>
      </w:rPr>
    </w:lvl>
    <w:lvl w:ilvl="3" w:tplc="04180001" w:tentative="1">
      <w:start w:val="1"/>
      <w:numFmt w:val="bullet"/>
      <w:lvlText w:val=""/>
      <w:lvlJc w:val="left"/>
      <w:pPr>
        <w:tabs>
          <w:tab w:val="num" w:pos="2700"/>
        </w:tabs>
        <w:ind w:left="2700" w:hanging="360"/>
      </w:pPr>
      <w:rPr>
        <w:rFonts w:ascii="Symbol" w:hAnsi="Symbol" w:hint="default"/>
      </w:rPr>
    </w:lvl>
    <w:lvl w:ilvl="4" w:tplc="04180003" w:tentative="1">
      <w:start w:val="1"/>
      <w:numFmt w:val="bullet"/>
      <w:lvlText w:val="o"/>
      <w:lvlJc w:val="left"/>
      <w:pPr>
        <w:tabs>
          <w:tab w:val="num" w:pos="3420"/>
        </w:tabs>
        <w:ind w:left="3420" w:hanging="360"/>
      </w:pPr>
      <w:rPr>
        <w:rFonts w:ascii="Courier New" w:hAnsi="Courier New" w:cs="Courier New" w:hint="default"/>
      </w:rPr>
    </w:lvl>
    <w:lvl w:ilvl="5" w:tplc="04180005" w:tentative="1">
      <w:start w:val="1"/>
      <w:numFmt w:val="bullet"/>
      <w:lvlText w:val=""/>
      <w:lvlJc w:val="left"/>
      <w:pPr>
        <w:tabs>
          <w:tab w:val="num" w:pos="4140"/>
        </w:tabs>
        <w:ind w:left="4140" w:hanging="360"/>
      </w:pPr>
      <w:rPr>
        <w:rFonts w:ascii="Wingdings" w:hAnsi="Wingdings" w:hint="default"/>
      </w:rPr>
    </w:lvl>
    <w:lvl w:ilvl="6" w:tplc="04180001" w:tentative="1">
      <w:start w:val="1"/>
      <w:numFmt w:val="bullet"/>
      <w:lvlText w:val=""/>
      <w:lvlJc w:val="left"/>
      <w:pPr>
        <w:tabs>
          <w:tab w:val="num" w:pos="4860"/>
        </w:tabs>
        <w:ind w:left="4860" w:hanging="360"/>
      </w:pPr>
      <w:rPr>
        <w:rFonts w:ascii="Symbol" w:hAnsi="Symbol" w:hint="default"/>
      </w:rPr>
    </w:lvl>
    <w:lvl w:ilvl="7" w:tplc="04180003" w:tentative="1">
      <w:start w:val="1"/>
      <w:numFmt w:val="bullet"/>
      <w:lvlText w:val="o"/>
      <w:lvlJc w:val="left"/>
      <w:pPr>
        <w:tabs>
          <w:tab w:val="num" w:pos="5580"/>
        </w:tabs>
        <w:ind w:left="5580" w:hanging="360"/>
      </w:pPr>
      <w:rPr>
        <w:rFonts w:ascii="Courier New" w:hAnsi="Courier New" w:cs="Courier New" w:hint="default"/>
      </w:rPr>
    </w:lvl>
    <w:lvl w:ilvl="8" w:tplc="04180005" w:tentative="1">
      <w:start w:val="1"/>
      <w:numFmt w:val="bullet"/>
      <w:lvlText w:val=""/>
      <w:lvlJc w:val="left"/>
      <w:pPr>
        <w:tabs>
          <w:tab w:val="num" w:pos="6300"/>
        </w:tabs>
        <w:ind w:left="6300" w:hanging="360"/>
      </w:pPr>
      <w:rPr>
        <w:rFonts w:ascii="Wingdings" w:hAnsi="Wingdings" w:hint="default"/>
      </w:rPr>
    </w:lvl>
  </w:abstractNum>
  <w:abstractNum w:abstractNumId="14" w15:restartNumberingAfterBreak="0">
    <w:nsid w:val="34090C0E"/>
    <w:multiLevelType w:val="hybridMultilevel"/>
    <w:tmpl w:val="5FCEF168"/>
    <w:lvl w:ilvl="0" w:tplc="03DC672C">
      <w:start w:val="1"/>
      <w:numFmt w:val="bullet"/>
      <w:lvlText w:val=""/>
      <w:lvlJc w:val="left"/>
      <w:pPr>
        <w:ind w:left="960" w:hanging="360"/>
      </w:pPr>
      <w:rPr>
        <w:rFonts w:ascii="Times New Roman" w:eastAsia="Calibri" w:hAnsi="Times New Roman" w:cs="Times New Roman" w:hint="default"/>
      </w:rPr>
    </w:lvl>
    <w:lvl w:ilvl="1" w:tplc="04090003" w:tentative="1">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abstractNum w:abstractNumId="15" w15:restartNumberingAfterBreak="0">
    <w:nsid w:val="35622F2C"/>
    <w:multiLevelType w:val="hybridMultilevel"/>
    <w:tmpl w:val="0E20552C"/>
    <w:lvl w:ilvl="0" w:tplc="0418000B">
      <w:start w:val="1"/>
      <w:numFmt w:val="bullet"/>
      <w:lvlText w:val=""/>
      <w:lvlJc w:val="left"/>
      <w:rPr>
        <w:rFonts w:ascii="Wingdings" w:hAnsi="Wingdings" w:hint="default"/>
      </w:rPr>
    </w:lvl>
    <w:lvl w:ilvl="1" w:tplc="5994F382">
      <w:start w:val="1"/>
      <w:numFmt w:val="bullet"/>
      <w:lvlText w:val=""/>
      <w:lvlJc w:val="left"/>
    </w:lvl>
    <w:lvl w:ilvl="2" w:tplc="4950EF68">
      <w:start w:val="1"/>
      <w:numFmt w:val="bullet"/>
      <w:lvlText w:val=""/>
      <w:lvlJc w:val="left"/>
    </w:lvl>
    <w:lvl w:ilvl="3" w:tplc="17EABF0C">
      <w:start w:val="1"/>
      <w:numFmt w:val="bullet"/>
      <w:lvlText w:val=""/>
      <w:lvlJc w:val="left"/>
    </w:lvl>
    <w:lvl w:ilvl="4" w:tplc="D612192C">
      <w:start w:val="1"/>
      <w:numFmt w:val="bullet"/>
      <w:lvlText w:val=""/>
      <w:lvlJc w:val="left"/>
    </w:lvl>
    <w:lvl w:ilvl="5" w:tplc="1618FCB6">
      <w:start w:val="1"/>
      <w:numFmt w:val="bullet"/>
      <w:lvlText w:val=""/>
      <w:lvlJc w:val="left"/>
    </w:lvl>
    <w:lvl w:ilvl="6" w:tplc="690AFDE8">
      <w:start w:val="1"/>
      <w:numFmt w:val="bullet"/>
      <w:lvlText w:val=""/>
      <w:lvlJc w:val="left"/>
    </w:lvl>
    <w:lvl w:ilvl="7" w:tplc="34DAE016">
      <w:start w:val="1"/>
      <w:numFmt w:val="bullet"/>
      <w:lvlText w:val=""/>
      <w:lvlJc w:val="left"/>
    </w:lvl>
    <w:lvl w:ilvl="8" w:tplc="2B7A6BFC">
      <w:start w:val="1"/>
      <w:numFmt w:val="bullet"/>
      <w:lvlText w:val=""/>
      <w:lvlJc w:val="left"/>
    </w:lvl>
  </w:abstractNum>
  <w:abstractNum w:abstractNumId="16" w15:restartNumberingAfterBreak="0">
    <w:nsid w:val="3735278B"/>
    <w:multiLevelType w:val="hybridMultilevel"/>
    <w:tmpl w:val="37AC2754"/>
    <w:lvl w:ilvl="0" w:tplc="0D389A84">
      <w:start w:val="2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73825E3"/>
    <w:multiLevelType w:val="hybridMultilevel"/>
    <w:tmpl w:val="4A38C5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8095ED9"/>
    <w:multiLevelType w:val="hybridMultilevel"/>
    <w:tmpl w:val="C3485B8A"/>
    <w:lvl w:ilvl="0" w:tplc="A508B210">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9C576F4"/>
    <w:multiLevelType w:val="hybridMultilevel"/>
    <w:tmpl w:val="FE9C6262"/>
    <w:lvl w:ilvl="0" w:tplc="E1924C32">
      <w:start w:val="1"/>
      <w:numFmt w:val="decimal"/>
      <w:lvlText w:val="%1-"/>
      <w:lvlJc w:val="left"/>
      <w:pPr>
        <w:ind w:left="1800" w:hanging="360"/>
      </w:pPr>
      <w:rPr>
        <w:rFonts w:ascii="Times New Roman" w:eastAsia="Calibri" w:hAnsi="Times New Roman" w:cs="Times New Roman"/>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40D14BEA"/>
    <w:multiLevelType w:val="hybridMultilevel"/>
    <w:tmpl w:val="18CE181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2C84674"/>
    <w:multiLevelType w:val="hybridMultilevel"/>
    <w:tmpl w:val="C77C6FAA"/>
    <w:lvl w:ilvl="0" w:tplc="0409000B">
      <w:start w:val="1"/>
      <w:numFmt w:val="bullet"/>
      <w:lvlText w:val=""/>
      <w:lvlJc w:val="left"/>
      <w:pPr>
        <w:ind w:left="720" w:hanging="360"/>
      </w:pPr>
      <w:rPr>
        <w:rFonts w:ascii="Wingdings" w:hAnsi="Wingdings" w:hint="default"/>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2" w15:restartNumberingAfterBreak="0">
    <w:nsid w:val="46CE7FA6"/>
    <w:multiLevelType w:val="hybridMultilevel"/>
    <w:tmpl w:val="7F08BE2E"/>
    <w:lvl w:ilvl="0" w:tplc="A742F83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4BBF1E6E"/>
    <w:multiLevelType w:val="hybridMultilevel"/>
    <w:tmpl w:val="2DE65E82"/>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4C6D489C"/>
    <w:multiLevelType w:val="hybridMultilevel"/>
    <w:tmpl w:val="038EBE9E"/>
    <w:lvl w:ilvl="0" w:tplc="49C0A9F8">
      <w:start w:val="1"/>
      <w:numFmt w:val="lowerLetter"/>
      <w:lvlText w:val="%1)"/>
      <w:lvlJc w:val="left"/>
      <w:pPr>
        <w:ind w:left="600" w:hanging="360"/>
      </w:pPr>
      <w:rPr>
        <w:rFonts w:hint="default"/>
      </w:rPr>
    </w:lvl>
    <w:lvl w:ilvl="1" w:tplc="04090019">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25" w15:restartNumberingAfterBreak="0">
    <w:nsid w:val="4D5441E7"/>
    <w:multiLevelType w:val="hybridMultilevel"/>
    <w:tmpl w:val="DE00317E"/>
    <w:lvl w:ilvl="0" w:tplc="5BFEA170">
      <w:start w:val="31"/>
      <w:numFmt w:val="bullet"/>
      <w:lvlText w:val="-"/>
      <w:lvlJc w:val="left"/>
      <w:pPr>
        <w:ind w:left="1068" w:hanging="360"/>
      </w:pPr>
      <w:rPr>
        <w:rFonts w:ascii="Times New Roman" w:eastAsia="Times New Roman" w:hAnsi="Times New Roman" w:cs="Times New Roman" w:hint="default"/>
      </w:rPr>
    </w:lvl>
    <w:lvl w:ilvl="1" w:tplc="04090003">
      <w:start w:val="1"/>
      <w:numFmt w:val="bullet"/>
      <w:lvlText w:val="o"/>
      <w:lvlJc w:val="left"/>
      <w:pPr>
        <w:ind w:left="1788" w:hanging="360"/>
      </w:pPr>
      <w:rPr>
        <w:rFonts w:ascii="Courier New" w:hAnsi="Courier New" w:cs="Courier New" w:hint="default"/>
      </w:rPr>
    </w:lvl>
    <w:lvl w:ilvl="2" w:tplc="04090005">
      <w:start w:val="1"/>
      <w:numFmt w:val="bullet"/>
      <w:lvlText w:val=""/>
      <w:lvlJc w:val="left"/>
      <w:pPr>
        <w:ind w:left="2508" w:hanging="360"/>
      </w:pPr>
      <w:rPr>
        <w:rFonts w:ascii="Wingdings" w:hAnsi="Wingdings" w:hint="default"/>
      </w:rPr>
    </w:lvl>
    <w:lvl w:ilvl="3" w:tplc="0409000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6" w15:restartNumberingAfterBreak="0">
    <w:nsid w:val="58A6211E"/>
    <w:multiLevelType w:val="hybridMultilevel"/>
    <w:tmpl w:val="09DA62D2"/>
    <w:lvl w:ilvl="0" w:tplc="A5D21AAE">
      <w:numFmt w:val="bullet"/>
      <w:lvlText w:val="-"/>
      <w:lvlJc w:val="left"/>
      <w:pPr>
        <w:ind w:left="720" w:hanging="360"/>
      </w:pPr>
      <w:rPr>
        <w:rFonts w:ascii="Times New Roman" w:eastAsia="Palatino Linotype"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9833086"/>
    <w:multiLevelType w:val="hybridMultilevel"/>
    <w:tmpl w:val="FFFFFFFF"/>
    <w:lvl w:ilvl="0" w:tplc="9594E2D6">
      <w:start w:val="100"/>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8" w15:restartNumberingAfterBreak="0">
    <w:nsid w:val="5F2D040D"/>
    <w:multiLevelType w:val="hybridMultilevel"/>
    <w:tmpl w:val="CCD81944"/>
    <w:lvl w:ilvl="0" w:tplc="0409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5FB56577"/>
    <w:multiLevelType w:val="hybridMultilevel"/>
    <w:tmpl w:val="346EA736"/>
    <w:lvl w:ilvl="0" w:tplc="C6E286DC">
      <w:start w:val="1"/>
      <w:numFmt w:val="decimal"/>
      <w:lvlText w:val="(%1)"/>
      <w:lvlJc w:val="left"/>
      <w:pPr>
        <w:ind w:left="540" w:hanging="360"/>
      </w:pPr>
      <w:rPr>
        <w:rFonts w:hint="default"/>
      </w:rPr>
    </w:lvl>
    <w:lvl w:ilvl="1" w:tplc="04180019" w:tentative="1">
      <w:start w:val="1"/>
      <w:numFmt w:val="lowerLetter"/>
      <w:lvlText w:val="%2."/>
      <w:lvlJc w:val="left"/>
      <w:pPr>
        <w:ind w:left="1260" w:hanging="360"/>
      </w:pPr>
    </w:lvl>
    <w:lvl w:ilvl="2" w:tplc="0418001B" w:tentative="1">
      <w:start w:val="1"/>
      <w:numFmt w:val="lowerRoman"/>
      <w:lvlText w:val="%3."/>
      <w:lvlJc w:val="right"/>
      <w:pPr>
        <w:ind w:left="1980" w:hanging="180"/>
      </w:pPr>
    </w:lvl>
    <w:lvl w:ilvl="3" w:tplc="0418000F" w:tentative="1">
      <w:start w:val="1"/>
      <w:numFmt w:val="decimal"/>
      <w:lvlText w:val="%4."/>
      <w:lvlJc w:val="left"/>
      <w:pPr>
        <w:ind w:left="2700" w:hanging="360"/>
      </w:pPr>
    </w:lvl>
    <w:lvl w:ilvl="4" w:tplc="04180019" w:tentative="1">
      <w:start w:val="1"/>
      <w:numFmt w:val="lowerLetter"/>
      <w:lvlText w:val="%5."/>
      <w:lvlJc w:val="left"/>
      <w:pPr>
        <w:ind w:left="3420" w:hanging="360"/>
      </w:pPr>
    </w:lvl>
    <w:lvl w:ilvl="5" w:tplc="0418001B" w:tentative="1">
      <w:start w:val="1"/>
      <w:numFmt w:val="lowerRoman"/>
      <w:lvlText w:val="%6."/>
      <w:lvlJc w:val="right"/>
      <w:pPr>
        <w:ind w:left="4140" w:hanging="180"/>
      </w:pPr>
    </w:lvl>
    <w:lvl w:ilvl="6" w:tplc="0418000F" w:tentative="1">
      <w:start w:val="1"/>
      <w:numFmt w:val="decimal"/>
      <w:lvlText w:val="%7."/>
      <w:lvlJc w:val="left"/>
      <w:pPr>
        <w:ind w:left="4860" w:hanging="360"/>
      </w:pPr>
    </w:lvl>
    <w:lvl w:ilvl="7" w:tplc="04180019" w:tentative="1">
      <w:start w:val="1"/>
      <w:numFmt w:val="lowerLetter"/>
      <w:lvlText w:val="%8."/>
      <w:lvlJc w:val="left"/>
      <w:pPr>
        <w:ind w:left="5580" w:hanging="360"/>
      </w:pPr>
    </w:lvl>
    <w:lvl w:ilvl="8" w:tplc="0418001B" w:tentative="1">
      <w:start w:val="1"/>
      <w:numFmt w:val="lowerRoman"/>
      <w:lvlText w:val="%9."/>
      <w:lvlJc w:val="right"/>
      <w:pPr>
        <w:ind w:left="6300" w:hanging="180"/>
      </w:pPr>
    </w:lvl>
  </w:abstractNum>
  <w:abstractNum w:abstractNumId="30" w15:restartNumberingAfterBreak="0">
    <w:nsid w:val="67113F1E"/>
    <w:multiLevelType w:val="hybridMultilevel"/>
    <w:tmpl w:val="D4427BFC"/>
    <w:lvl w:ilvl="0" w:tplc="346EB9BC">
      <w:start w:val="1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69FE78D8"/>
    <w:multiLevelType w:val="hybridMultilevel"/>
    <w:tmpl w:val="A19078AE"/>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2" w15:restartNumberingAfterBreak="0">
    <w:nsid w:val="6BDD56B5"/>
    <w:multiLevelType w:val="hybridMultilevel"/>
    <w:tmpl w:val="D14E46D8"/>
    <w:lvl w:ilvl="0" w:tplc="0409000B">
      <w:start w:val="1"/>
      <w:numFmt w:val="bullet"/>
      <w:lvlText w:val=""/>
      <w:lvlJc w:val="left"/>
      <w:pPr>
        <w:tabs>
          <w:tab w:val="num" w:pos="360"/>
        </w:tabs>
        <w:ind w:left="360" w:hanging="360"/>
      </w:pPr>
      <w:rPr>
        <w:rFonts w:ascii="Wingdings" w:hAnsi="Wingdings"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E894BEA"/>
    <w:multiLevelType w:val="multilevel"/>
    <w:tmpl w:val="4432BE0A"/>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706657F4"/>
    <w:multiLevelType w:val="hybridMultilevel"/>
    <w:tmpl w:val="F920E9F2"/>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10C33E6"/>
    <w:multiLevelType w:val="hybridMultilevel"/>
    <w:tmpl w:val="FFFFFFFF"/>
    <w:lvl w:ilvl="0" w:tplc="E2266FAE">
      <w:start w:val="1"/>
      <w:numFmt w:val="lowerLetter"/>
      <w:lvlText w:val="%1)"/>
      <w:lvlJc w:val="left"/>
      <w:pPr>
        <w:ind w:left="630" w:hanging="360"/>
      </w:pPr>
      <w:rPr>
        <w:rFonts w:cs="Times New Roman" w:hint="default"/>
      </w:rPr>
    </w:lvl>
    <w:lvl w:ilvl="1" w:tplc="04090019" w:tentative="1">
      <w:start w:val="1"/>
      <w:numFmt w:val="lowerLetter"/>
      <w:lvlText w:val="%2."/>
      <w:lvlJc w:val="left"/>
      <w:pPr>
        <w:ind w:left="1350" w:hanging="360"/>
      </w:pPr>
      <w:rPr>
        <w:rFonts w:cs="Times New Roman"/>
      </w:rPr>
    </w:lvl>
    <w:lvl w:ilvl="2" w:tplc="0409001B" w:tentative="1">
      <w:start w:val="1"/>
      <w:numFmt w:val="lowerRoman"/>
      <w:lvlText w:val="%3."/>
      <w:lvlJc w:val="right"/>
      <w:pPr>
        <w:ind w:left="2070" w:hanging="180"/>
      </w:pPr>
      <w:rPr>
        <w:rFonts w:cs="Times New Roman"/>
      </w:rPr>
    </w:lvl>
    <w:lvl w:ilvl="3" w:tplc="0409000F" w:tentative="1">
      <w:start w:val="1"/>
      <w:numFmt w:val="decimal"/>
      <w:lvlText w:val="%4."/>
      <w:lvlJc w:val="left"/>
      <w:pPr>
        <w:ind w:left="2790" w:hanging="360"/>
      </w:pPr>
      <w:rPr>
        <w:rFonts w:cs="Times New Roman"/>
      </w:rPr>
    </w:lvl>
    <w:lvl w:ilvl="4" w:tplc="04090019" w:tentative="1">
      <w:start w:val="1"/>
      <w:numFmt w:val="lowerLetter"/>
      <w:lvlText w:val="%5."/>
      <w:lvlJc w:val="left"/>
      <w:pPr>
        <w:ind w:left="3510" w:hanging="360"/>
      </w:pPr>
      <w:rPr>
        <w:rFonts w:cs="Times New Roman"/>
      </w:rPr>
    </w:lvl>
    <w:lvl w:ilvl="5" w:tplc="0409001B" w:tentative="1">
      <w:start w:val="1"/>
      <w:numFmt w:val="lowerRoman"/>
      <w:lvlText w:val="%6."/>
      <w:lvlJc w:val="right"/>
      <w:pPr>
        <w:ind w:left="4230" w:hanging="180"/>
      </w:pPr>
      <w:rPr>
        <w:rFonts w:cs="Times New Roman"/>
      </w:rPr>
    </w:lvl>
    <w:lvl w:ilvl="6" w:tplc="0409000F" w:tentative="1">
      <w:start w:val="1"/>
      <w:numFmt w:val="decimal"/>
      <w:lvlText w:val="%7."/>
      <w:lvlJc w:val="left"/>
      <w:pPr>
        <w:ind w:left="4950" w:hanging="360"/>
      </w:pPr>
      <w:rPr>
        <w:rFonts w:cs="Times New Roman"/>
      </w:rPr>
    </w:lvl>
    <w:lvl w:ilvl="7" w:tplc="04090019" w:tentative="1">
      <w:start w:val="1"/>
      <w:numFmt w:val="lowerLetter"/>
      <w:lvlText w:val="%8."/>
      <w:lvlJc w:val="left"/>
      <w:pPr>
        <w:ind w:left="5670" w:hanging="360"/>
      </w:pPr>
      <w:rPr>
        <w:rFonts w:cs="Times New Roman"/>
      </w:rPr>
    </w:lvl>
    <w:lvl w:ilvl="8" w:tplc="0409001B" w:tentative="1">
      <w:start w:val="1"/>
      <w:numFmt w:val="lowerRoman"/>
      <w:lvlText w:val="%9."/>
      <w:lvlJc w:val="right"/>
      <w:pPr>
        <w:ind w:left="6390" w:hanging="180"/>
      </w:pPr>
      <w:rPr>
        <w:rFonts w:cs="Times New Roman"/>
      </w:rPr>
    </w:lvl>
  </w:abstractNum>
  <w:abstractNum w:abstractNumId="36" w15:restartNumberingAfterBreak="0">
    <w:nsid w:val="762E1015"/>
    <w:multiLevelType w:val="hybridMultilevel"/>
    <w:tmpl w:val="A9F4913A"/>
    <w:lvl w:ilvl="0" w:tplc="B6042C44">
      <w:numFmt w:val="bullet"/>
      <w:lvlText w:val="-"/>
      <w:lvlJc w:val="left"/>
      <w:pPr>
        <w:ind w:left="1068" w:hanging="360"/>
      </w:pPr>
      <w:rPr>
        <w:rFonts w:ascii="Times New Roman" w:eastAsia="Times New Roman" w:hAnsi="Times New Roman" w:cs="Times New Roman" w:hint="default"/>
        <w:color w:val="000000"/>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37" w15:restartNumberingAfterBreak="0">
    <w:nsid w:val="7EB6737E"/>
    <w:multiLevelType w:val="hybridMultilevel"/>
    <w:tmpl w:val="CFDA58B4"/>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1559437324">
    <w:abstractNumId w:val="13"/>
  </w:num>
  <w:num w:numId="2" w16cid:durableId="1370644091">
    <w:abstractNumId w:val="32"/>
  </w:num>
  <w:num w:numId="3" w16cid:durableId="1872107913">
    <w:abstractNumId w:val="36"/>
  </w:num>
  <w:num w:numId="4" w16cid:durableId="1019576270">
    <w:abstractNumId w:val="15"/>
  </w:num>
  <w:num w:numId="5" w16cid:durableId="1287202566">
    <w:abstractNumId w:val="37"/>
  </w:num>
  <w:num w:numId="6" w16cid:durableId="1809206138">
    <w:abstractNumId w:val="10"/>
  </w:num>
  <w:num w:numId="7" w16cid:durableId="66459577">
    <w:abstractNumId w:val="25"/>
  </w:num>
  <w:num w:numId="8" w16cid:durableId="563610878">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10956192">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0934148">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81763759">
    <w:abstractNumId w:val="28"/>
  </w:num>
  <w:num w:numId="12" w16cid:durableId="14353586">
    <w:abstractNumId w:val="21"/>
  </w:num>
  <w:num w:numId="13" w16cid:durableId="23673959">
    <w:abstractNumId w:val="8"/>
  </w:num>
  <w:num w:numId="14" w16cid:durableId="146090458">
    <w:abstractNumId w:val="33"/>
  </w:num>
  <w:num w:numId="15" w16cid:durableId="1767842991">
    <w:abstractNumId w:val="0"/>
  </w:num>
  <w:num w:numId="16" w16cid:durableId="1620262497">
    <w:abstractNumId w:val="5"/>
  </w:num>
  <w:num w:numId="17" w16cid:durableId="1587494982">
    <w:abstractNumId w:val="26"/>
  </w:num>
  <w:num w:numId="18" w16cid:durableId="858659384">
    <w:abstractNumId w:val="27"/>
  </w:num>
  <w:num w:numId="19" w16cid:durableId="1091507283">
    <w:abstractNumId w:val="35"/>
  </w:num>
  <w:num w:numId="20" w16cid:durableId="1483693498">
    <w:abstractNumId w:val="7"/>
  </w:num>
  <w:num w:numId="21" w16cid:durableId="483744976">
    <w:abstractNumId w:val="11"/>
  </w:num>
  <w:num w:numId="22" w16cid:durableId="1912503302">
    <w:abstractNumId w:val="29"/>
  </w:num>
  <w:num w:numId="23" w16cid:durableId="1477604541">
    <w:abstractNumId w:val="23"/>
  </w:num>
  <w:num w:numId="24" w16cid:durableId="651108123">
    <w:abstractNumId w:val="24"/>
  </w:num>
  <w:num w:numId="25" w16cid:durableId="179395320">
    <w:abstractNumId w:val="14"/>
  </w:num>
  <w:num w:numId="26" w16cid:durableId="2139300837">
    <w:abstractNumId w:val="1"/>
  </w:num>
  <w:num w:numId="27" w16cid:durableId="679813175">
    <w:abstractNumId w:val="2"/>
  </w:num>
  <w:num w:numId="28" w16cid:durableId="1341735321">
    <w:abstractNumId w:val="34"/>
  </w:num>
  <w:num w:numId="29" w16cid:durableId="1836260011">
    <w:abstractNumId w:val="17"/>
  </w:num>
  <w:num w:numId="30" w16cid:durableId="356661642">
    <w:abstractNumId w:val="18"/>
  </w:num>
  <w:num w:numId="31" w16cid:durableId="1232037411">
    <w:abstractNumId w:val="3"/>
  </w:num>
  <w:num w:numId="32" w16cid:durableId="1387100767">
    <w:abstractNumId w:val="19"/>
  </w:num>
  <w:num w:numId="33" w16cid:durableId="799883164">
    <w:abstractNumId w:val="22"/>
  </w:num>
  <w:num w:numId="34" w16cid:durableId="1842889377">
    <w:abstractNumId w:val="12"/>
  </w:num>
  <w:num w:numId="35" w16cid:durableId="1244726818">
    <w:abstractNumId w:val="9"/>
  </w:num>
  <w:num w:numId="36" w16cid:durableId="111442228">
    <w:abstractNumId w:val="31"/>
  </w:num>
  <w:num w:numId="37" w16cid:durableId="1438867912">
    <w:abstractNumId w:val="6"/>
  </w:num>
  <w:num w:numId="38" w16cid:durableId="657346108">
    <w:abstractNumId w:val="30"/>
  </w:num>
  <w:num w:numId="39" w16cid:durableId="1738899113">
    <w:abstractNumId w:val="16"/>
  </w:num>
  <w:num w:numId="40" w16cid:durableId="1333409889">
    <w:abstractNumId w:val="8"/>
  </w:num>
  <w:num w:numId="41" w16cid:durableId="941644150">
    <w:abstractNumId w:val="15"/>
  </w:num>
  <w:num w:numId="42" w16cid:durableId="942568465">
    <w:abstractNumId w:val="4"/>
  </w:num>
  <w:num w:numId="43" w16cid:durableId="2138643565">
    <w:abstractNumId w:val="2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40F8F"/>
    <w:rsid w:val="00002E79"/>
    <w:rsid w:val="000030F3"/>
    <w:rsid w:val="000248FC"/>
    <w:rsid w:val="00025072"/>
    <w:rsid w:val="00025173"/>
    <w:rsid w:val="00025346"/>
    <w:rsid w:val="000267EF"/>
    <w:rsid w:val="00032F55"/>
    <w:rsid w:val="000416A6"/>
    <w:rsid w:val="00041ABE"/>
    <w:rsid w:val="00041FBC"/>
    <w:rsid w:val="000438F0"/>
    <w:rsid w:val="00046573"/>
    <w:rsid w:val="00047622"/>
    <w:rsid w:val="00047F61"/>
    <w:rsid w:val="00051002"/>
    <w:rsid w:val="00052F25"/>
    <w:rsid w:val="0005615F"/>
    <w:rsid w:val="00061034"/>
    <w:rsid w:val="00064A19"/>
    <w:rsid w:val="00065ABE"/>
    <w:rsid w:val="00066F60"/>
    <w:rsid w:val="0007187E"/>
    <w:rsid w:val="00073714"/>
    <w:rsid w:val="000776FD"/>
    <w:rsid w:val="00081981"/>
    <w:rsid w:val="00083B3B"/>
    <w:rsid w:val="00087C5B"/>
    <w:rsid w:val="00090723"/>
    <w:rsid w:val="00093B9B"/>
    <w:rsid w:val="000A0D6C"/>
    <w:rsid w:val="000A1544"/>
    <w:rsid w:val="000B2475"/>
    <w:rsid w:val="000B3950"/>
    <w:rsid w:val="000B3EB2"/>
    <w:rsid w:val="000B4136"/>
    <w:rsid w:val="000B64E6"/>
    <w:rsid w:val="000B7092"/>
    <w:rsid w:val="000B70C0"/>
    <w:rsid w:val="000B7691"/>
    <w:rsid w:val="000C6B2B"/>
    <w:rsid w:val="000C7336"/>
    <w:rsid w:val="000D03B4"/>
    <w:rsid w:val="000D4CEB"/>
    <w:rsid w:val="000D71D5"/>
    <w:rsid w:val="000E221C"/>
    <w:rsid w:val="000E2BBF"/>
    <w:rsid w:val="000E306A"/>
    <w:rsid w:val="000E4772"/>
    <w:rsid w:val="000E749C"/>
    <w:rsid w:val="000F343B"/>
    <w:rsid w:val="001008E3"/>
    <w:rsid w:val="00103E3D"/>
    <w:rsid w:val="00111103"/>
    <w:rsid w:val="00117A87"/>
    <w:rsid w:val="00130D55"/>
    <w:rsid w:val="001315FE"/>
    <w:rsid w:val="00132DAD"/>
    <w:rsid w:val="001369E3"/>
    <w:rsid w:val="00136CB3"/>
    <w:rsid w:val="0013737C"/>
    <w:rsid w:val="00143E9A"/>
    <w:rsid w:val="00146608"/>
    <w:rsid w:val="001468CC"/>
    <w:rsid w:val="00151EB8"/>
    <w:rsid w:val="00152C67"/>
    <w:rsid w:val="00155151"/>
    <w:rsid w:val="001620A7"/>
    <w:rsid w:val="001647EA"/>
    <w:rsid w:val="00166CA6"/>
    <w:rsid w:val="001710DC"/>
    <w:rsid w:val="00174FFB"/>
    <w:rsid w:val="001768CE"/>
    <w:rsid w:val="00180897"/>
    <w:rsid w:val="00180950"/>
    <w:rsid w:val="001820FC"/>
    <w:rsid w:val="0018626B"/>
    <w:rsid w:val="00190C84"/>
    <w:rsid w:val="00193BC2"/>
    <w:rsid w:val="00196EAB"/>
    <w:rsid w:val="001A019A"/>
    <w:rsid w:val="001B2AB2"/>
    <w:rsid w:val="001B6EF3"/>
    <w:rsid w:val="001C55AE"/>
    <w:rsid w:val="001D1832"/>
    <w:rsid w:val="001D3A88"/>
    <w:rsid w:val="001D698C"/>
    <w:rsid w:val="001E1DF1"/>
    <w:rsid w:val="001E22EB"/>
    <w:rsid w:val="001E3C57"/>
    <w:rsid w:val="001E6AE3"/>
    <w:rsid w:val="001E6B01"/>
    <w:rsid w:val="001F15AA"/>
    <w:rsid w:val="001F66A4"/>
    <w:rsid w:val="00200CC5"/>
    <w:rsid w:val="00200F73"/>
    <w:rsid w:val="00201042"/>
    <w:rsid w:val="00202F7F"/>
    <w:rsid w:val="00203F40"/>
    <w:rsid w:val="00204166"/>
    <w:rsid w:val="002056B8"/>
    <w:rsid w:val="0021198B"/>
    <w:rsid w:val="00215C59"/>
    <w:rsid w:val="00217436"/>
    <w:rsid w:val="0022162B"/>
    <w:rsid w:val="00222EC1"/>
    <w:rsid w:val="00231F1E"/>
    <w:rsid w:val="00234040"/>
    <w:rsid w:val="00236FF8"/>
    <w:rsid w:val="002377F1"/>
    <w:rsid w:val="002416F2"/>
    <w:rsid w:val="00246179"/>
    <w:rsid w:val="002467F8"/>
    <w:rsid w:val="00250EF3"/>
    <w:rsid w:val="002575B3"/>
    <w:rsid w:val="00260E0B"/>
    <w:rsid w:val="0026281D"/>
    <w:rsid w:val="00263254"/>
    <w:rsid w:val="00264123"/>
    <w:rsid w:val="00272CB4"/>
    <w:rsid w:val="00272FE2"/>
    <w:rsid w:val="00273CCD"/>
    <w:rsid w:val="002777FB"/>
    <w:rsid w:val="00284A46"/>
    <w:rsid w:val="00285441"/>
    <w:rsid w:val="002865F7"/>
    <w:rsid w:val="00291257"/>
    <w:rsid w:val="002A4B27"/>
    <w:rsid w:val="002A4D37"/>
    <w:rsid w:val="002A5419"/>
    <w:rsid w:val="002A646A"/>
    <w:rsid w:val="002A7FF5"/>
    <w:rsid w:val="002B79E2"/>
    <w:rsid w:val="002C4B34"/>
    <w:rsid w:val="002C522F"/>
    <w:rsid w:val="002C5362"/>
    <w:rsid w:val="002C63FE"/>
    <w:rsid w:val="002C6A6D"/>
    <w:rsid w:val="002D08B8"/>
    <w:rsid w:val="002D737A"/>
    <w:rsid w:val="002F2B46"/>
    <w:rsid w:val="002F4F83"/>
    <w:rsid w:val="002F7979"/>
    <w:rsid w:val="0030270E"/>
    <w:rsid w:val="00302F30"/>
    <w:rsid w:val="00303E5D"/>
    <w:rsid w:val="00310F32"/>
    <w:rsid w:val="00312F77"/>
    <w:rsid w:val="00315829"/>
    <w:rsid w:val="003175DE"/>
    <w:rsid w:val="00325EFB"/>
    <w:rsid w:val="00331C4B"/>
    <w:rsid w:val="00341E45"/>
    <w:rsid w:val="00343F13"/>
    <w:rsid w:val="003452D1"/>
    <w:rsid w:val="00345555"/>
    <w:rsid w:val="0035175C"/>
    <w:rsid w:val="00360424"/>
    <w:rsid w:val="0036766E"/>
    <w:rsid w:val="0037123E"/>
    <w:rsid w:val="00372916"/>
    <w:rsid w:val="00373F6A"/>
    <w:rsid w:val="00374E6B"/>
    <w:rsid w:val="00375E73"/>
    <w:rsid w:val="00376831"/>
    <w:rsid w:val="003808F8"/>
    <w:rsid w:val="00387A9C"/>
    <w:rsid w:val="00395427"/>
    <w:rsid w:val="003A03F1"/>
    <w:rsid w:val="003A121B"/>
    <w:rsid w:val="003A6BB2"/>
    <w:rsid w:val="003B35B0"/>
    <w:rsid w:val="003B3713"/>
    <w:rsid w:val="003B3807"/>
    <w:rsid w:val="003B5FC4"/>
    <w:rsid w:val="003B68E1"/>
    <w:rsid w:val="003B7A90"/>
    <w:rsid w:val="003C2727"/>
    <w:rsid w:val="003C4D09"/>
    <w:rsid w:val="003C6AFF"/>
    <w:rsid w:val="003D1B32"/>
    <w:rsid w:val="003D4CE0"/>
    <w:rsid w:val="003E3FDB"/>
    <w:rsid w:val="003E5F27"/>
    <w:rsid w:val="003E7A6F"/>
    <w:rsid w:val="003F4E00"/>
    <w:rsid w:val="003F5EA3"/>
    <w:rsid w:val="004003AF"/>
    <w:rsid w:val="004020C3"/>
    <w:rsid w:val="004109BC"/>
    <w:rsid w:val="004115E5"/>
    <w:rsid w:val="00414D72"/>
    <w:rsid w:val="00414E2E"/>
    <w:rsid w:val="00416131"/>
    <w:rsid w:val="004213BF"/>
    <w:rsid w:val="00422B5A"/>
    <w:rsid w:val="00432B2B"/>
    <w:rsid w:val="004364DE"/>
    <w:rsid w:val="004372F2"/>
    <w:rsid w:val="00437CCF"/>
    <w:rsid w:val="004411E1"/>
    <w:rsid w:val="00446C7B"/>
    <w:rsid w:val="00447B80"/>
    <w:rsid w:val="0045467E"/>
    <w:rsid w:val="004706A5"/>
    <w:rsid w:val="00472AFC"/>
    <w:rsid w:val="0047528B"/>
    <w:rsid w:val="00476D36"/>
    <w:rsid w:val="00482D3C"/>
    <w:rsid w:val="0048459C"/>
    <w:rsid w:val="00490DE4"/>
    <w:rsid w:val="00490FCF"/>
    <w:rsid w:val="00492799"/>
    <w:rsid w:val="004A0646"/>
    <w:rsid w:val="004A1162"/>
    <w:rsid w:val="004A1296"/>
    <w:rsid w:val="004A24E1"/>
    <w:rsid w:val="004A5C38"/>
    <w:rsid w:val="004A79C4"/>
    <w:rsid w:val="004B300E"/>
    <w:rsid w:val="004B3547"/>
    <w:rsid w:val="004B4DD5"/>
    <w:rsid w:val="004C0A3A"/>
    <w:rsid w:val="004C1821"/>
    <w:rsid w:val="004C267F"/>
    <w:rsid w:val="004C46A6"/>
    <w:rsid w:val="004C78FC"/>
    <w:rsid w:val="004D053B"/>
    <w:rsid w:val="004E066C"/>
    <w:rsid w:val="004E3A18"/>
    <w:rsid w:val="004E719D"/>
    <w:rsid w:val="004F2D23"/>
    <w:rsid w:val="004F4E50"/>
    <w:rsid w:val="004F74BF"/>
    <w:rsid w:val="00501656"/>
    <w:rsid w:val="00503062"/>
    <w:rsid w:val="00507F63"/>
    <w:rsid w:val="00516A1E"/>
    <w:rsid w:val="00516CAB"/>
    <w:rsid w:val="00516DF9"/>
    <w:rsid w:val="00523F47"/>
    <w:rsid w:val="005244CF"/>
    <w:rsid w:val="005252E9"/>
    <w:rsid w:val="0052585B"/>
    <w:rsid w:val="005325E8"/>
    <w:rsid w:val="0053308A"/>
    <w:rsid w:val="00540F8F"/>
    <w:rsid w:val="0054228B"/>
    <w:rsid w:val="005425C8"/>
    <w:rsid w:val="00545002"/>
    <w:rsid w:val="005463ED"/>
    <w:rsid w:val="00547A36"/>
    <w:rsid w:val="00553263"/>
    <w:rsid w:val="00555BED"/>
    <w:rsid w:val="00556D49"/>
    <w:rsid w:val="005709DC"/>
    <w:rsid w:val="00572AFB"/>
    <w:rsid w:val="00574E35"/>
    <w:rsid w:val="00575FC2"/>
    <w:rsid w:val="00582379"/>
    <w:rsid w:val="0059432C"/>
    <w:rsid w:val="005943CA"/>
    <w:rsid w:val="0059548A"/>
    <w:rsid w:val="0059673A"/>
    <w:rsid w:val="005967FC"/>
    <w:rsid w:val="005A083B"/>
    <w:rsid w:val="005A39A8"/>
    <w:rsid w:val="005A3C30"/>
    <w:rsid w:val="005A4F2E"/>
    <w:rsid w:val="005A6219"/>
    <w:rsid w:val="005B11BB"/>
    <w:rsid w:val="005B53DB"/>
    <w:rsid w:val="005B79B4"/>
    <w:rsid w:val="005C18B6"/>
    <w:rsid w:val="005C3329"/>
    <w:rsid w:val="005C7569"/>
    <w:rsid w:val="005C7B20"/>
    <w:rsid w:val="005C7E3E"/>
    <w:rsid w:val="005D3A5F"/>
    <w:rsid w:val="005D7F62"/>
    <w:rsid w:val="005E3574"/>
    <w:rsid w:val="005E7DD6"/>
    <w:rsid w:val="005F2B23"/>
    <w:rsid w:val="005F61EC"/>
    <w:rsid w:val="005F6883"/>
    <w:rsid w:val="00600B8B"/>
    <w:rsid w:val="00602A8B"/>
    <w:rsid w:val="00602C0F"/>
    <w:rsid w:val="00604EF3"/>
    <w:rsid w:val="006068D8"/>
    <w:rsid w:val="0061578D"/>
    <w:rsid w:val="006207C3"/>
    <w:rsid w:val="00623984"/>
    <w:rsid w:val="0062733E"/>
    <w:rsid w:val="00632054"/>
    <w:rsid w:val="0063412A"/>
    <w:rsid w:val="006351BB"/>
    <w:rsid w:val="006356A4"/>
    <w:rsid w:val="00642051"/>
    <w:rsid w:val="00643748"/>
    <w:rsid w:val="00645AB8"/>
    <w:rsid w:val="00645FB2"/>
    <w:rsid w:val="006506E3"/>
    <w:rsid w:val="00653EB9"/>
    <w:rsid w:val="006633B7"/>
    <w:rsid w:val="006660EB"/>
    <w:rsid w:val="006672C2"/>
    <w:rsid w:val="006677A6"/>
    <w:rsid w:val="00670BBF"/>
    <w:rsid w:val="0067276F"/>
    <w:rsid w:val="006736CD"/>
    <w:rsid w:val="00680D4C"/>
    <w:rsid w:val="00684965"/>
    <w:rsid w:val="00684FAC"/>
    <w:rsid w:val="00687EA8"/>
    <w:rsid w:val="00691BC4"/>
    <w:rsid w:val="006956BF"/>
    <w:rsid w:val="006A06DE"/>
    <w:rsid w:val="006A2DDB"/>
    <w:rsid w:val="006A3F85"/>
    <w:rsid w:val="006A5F86"/>
    <w:rsid w:val="006B39E5"/>
    <w:rsid w:val="006B3A24"/>
    <w:rsid w:val="006B6F53"/>
    <w:rsid w:val="006C0528"/>
    <w:rsid w:val="006C6AD2"/>
    <w:rsid w:val="006C6F69"/>
    <w:rsid w:val="006D0006"/>
    <w:rsid w:val="006D3378"/>
    <w:rsid w:val="006D45BC"/>
    <w:rsid w:val="006E0451"/>
    <w:rsid w:val="006E7198"/>
    <w:rsid w:val="006F3D06"/>
    <w:rsid w:val="006F77DD"/>
    <w:rsid w:val="007050FE"/>
    <w:rsid w:val="0070719E"/>
    <w:rsid w:val="007077D6"/>
    <w:rsid w:val="007121E0"/>
    <w:rsid w:val="00715A31"/>
    <w:rsid w:val="00716A0F"/>
    <w:rsid w:val="007204F1"/>
    <w:rsid w:val="007265FF"/>
    <w:rsid w:val="00726C78"/>
    <w:rsid w:val="00727835"/>
    <w:rsid w:val="00734BFC"/>
    <w:rsid w:val="007421AC"/>
    <w:rsid w:val="00742AE9"/>
    <w:rsid w:val="007448D1"/>
    <w:rsid w:val="00745E36"/>
    <w:rsid w:val="00755509"/>
    <w:rsid w:val="00767060"/>
    <w:rsid w:val="00767F4D"/>
    <w:rsid w:val="00772430"/>
    <w:rsid w:val="00776C35"/>
    <w:rsid w:val="00780CF8"/>
    <w:rsid w:val="00781200"/>
    <w:rsid w:val="00781D39"/>
    <w:rsid w:val="00784A12"/>
    <w:rsid w:val="00785BE0"/>
    <w:rsid w:val="007871D5"/>
    <w:rsid w:val="0078777C"/>
    <w:rsid w:val="00792974"/>
    <w:rsid w:val="007946F1"/>
    <w:rsid w:val="00794ECA"/>
    <w:rsid w:val="007A407C"/>
    <w:rsid w:val="007A45EE"/>
    <w:rsid w:val="007A683E"/>
    <w:rsid w:val="007B1A82"/>
    <w:rsid w:val="007B36D2"/>
    <w:rsid w:val="007B3CDC"/>
    <w:rsid w:val="007B4096"/>
    <w:rsid w:val="007B5773"/>
    <w:rsid w:val="007B69E8"/>
    <w:rsid w:val="007B7B0F"/>
    <w:rsid w:val="007C45A0"/>
    <w:rsid w:val="007D2A91"/>
    <w:rsid w:val="007D5301"/>
    <w:rsid w:val="007D7639"/>
    <w:rsid w:val="007E4D85"/>
    <w:rsid w:val="007E5803"/>
    <w:rsid w:val="007E615C"/>
    <w:rsid w:val="00802270"/>
    <w:rsid w:val="00804680"/>
    <w:rsid w:val="00805BAE"/>
    <w:rsid w:val="00813C29"/>
    <w:rsid w:val="0082060A"/>
    <w:rsid w:val="00822D72"/>
    <w:rsid w:val="008240CD"/>
    <w:rsid w:val="00824BEE"/>
    <w:rsid w:val="00832E12"/>
    <w:rsid w:val="0083469F"/>
    <w:rsid w:val="00834FF0"/>
    <w:rsid w:val="008368F4"/>
    <w:rsid w:val="00840E1C"/>
    <w:rsid w:val="00846976"/>
    <w:rsid w:val="00846DCA"/>
    <w:rsid w:val="0085010B"/>
    <w:rsid w:val="00850F1B"/>
    <w:rsid w:val="0085481B"/>
    <w:rsid w:val="008562ED"/>
    <w:rsid w:val="0085720F"/>
    <w:rsid w:val="00857711"/>
    <w:rsid w:val="00860572"/>
    <w:rsid w:val="00860A1B"/>
    <w:rsid w:val="008613F2"/>
    <w:rsid w:val="00864791"/>
    <w:rsid w:val="008701A0"/>
    <w:rsid w:val="00871BA5"/>
    <w:rsid w:val="008756FE"/>
    <w:rsid w:val="0088285D"/>
    <w:rsid w:val="00884324"/>
    <w:rsid w:val="008857C0"/>
    <w:rsid w:val="00892443"/>
    <w:rsid w:val="00895BB9"/>
    <w:rsid w:val="00897C99"/>
    <w:rsid w:val="008A57BA"/>
    <w:rsid w:val="008A7118"/>
    <w:rsid w:val="008B155E"/>
    <w:rsid w:val="008B1B45"/>
    <w:rsid w:val="008B6551"/>
    <w:rsid w:val="008C0628"/>
    <w:rsid w:val="008C2CBF"/>
    <w:rsid w:val="008C3013"/>
    <w:rsid w:val="008C55E7"/>
    <w:rsid w:val="008C6395"/>
    <w:rsid w:val="008C6A66"/>
    <w:rsid w:val="008D261A"/>
    <w:rsid w:val="008D4B87"/>
    <w:rsid w:val="008D6A23"/>
    <w:rsid w:val="008E4638"/>
    <w:rsid w:val="008F1A08"/>
    <w:rsid w:val="008F202F"/>
    <w:rsid w:val="008F21B7"/>
    <w:rsid w:val="008F2DF8"/>
    <w:rsid w:val="008F51BB"/>
    <w:rsid w:val="008F607B"/>
    <w:rsid w:val="008F6EBB"/>
    <w:rsid w:val="00905D28"/>
    <w:rsid w:val="00907B00"/>
    <w:rsid w:val="009235F7"/>
    <w:rsid w:val="0093052A"/>
    <w:rsid w:val="0093367E"/>
    <w:rsid w:val="0093526B"/>
    <w:rsid w:val="009358C9"/>
    <w:rsid w:val="009551DE"/>
    <w:rsid w:val="009558D6"/>
    <w:rsid w:val="00955BB6"/>
    <w:rsid w:val="00955CC4"/>
    <w:rsid w:val="00955DC4"/>
    <w:rsid w:val="00957793"/>
    <w:rsid w:val="00957C38"/>
    <w:rsid w:val="00962F4A"/>
    <w:rsid w:val="00966833"/>
    <w:rsid w:val="00974102"/>
    <w:rsid w:val="00981084"/>
    <w:rsid w:val="009819DA"/>
    <w:rsid w:val="00982796"/>
    <w:rsid w:val="00982ECB"/>
    <w:rsid w:val="00984A44"/>
    <w:rsid w:val="0098551C"/>
    <w:rsid w:val="0098559A"/>
    <w:rsid w:val="00987643"/>
    <w:rsid w:val="0098788E"/>
    <w:rsid w:val="009914E6"/>
    <w:rsid w:val="00992B7F"/>
    <w:rsid w:val="009A1189"/>
    <w:rsid w:val="009A1DD1"/>
    <w:rsid w:val="009A26B9"/>
    <w:rsid w:val="009A3A1C"/>
    <w:rsid w:val="009A3D7D"/>
    <w:rsid w:val="009B01AF"/>
    <w:rsid w:val="009B4A05"/>
    <w:rsid w:val="009B4F2A"/>
    <w:rsid w:val="009B7557"/>
    <w:rsid w:val="009C28FB"/>
    <w:rsid w:val="009C3738"/>
    <w:rsid w:val="009C52BE"/>
    <w:rsid w:val="009C7EEA"/>
    <w:rsid w:val="009D0874"/>
    <w:rsid w:val="009D14E1"/>
    <w:rsid w:val="009D1F5D"/>
    <w:rsid w:val="009D219D"/>
    <w:rsid w:val="009D3E50"/>
    <w:rsid w:val="009D54BD"/>
    <w:rsid w:val="009E0859"/>
    <w:rsid w:val="009E1B70"/>
    <w:rsid w:val="009E1EDE"/>
    <w:rsid w:val="009E38D0"/>
    <w:rsid w:val="009E5C7B"/>
    <w:rsid w:val="009F0F32"/>
    <w:rsid w:val="009F2C68"/>
    <w:rsid w:val="009F39DD"/>
    <w:rsid w:val="009F3BEE"/>
    <w:rsid w:val="009F40FF"/>
    <w:rsid w:val="009F55DD"/>
    <w:rsid w:val="009F6A4F"/>
    <w:rsid w:val="009F7300"/>
    <w:rsid w:val="00A038E0"/>
    <w:rsid w:val="00A05286"/>
    <w:rsid w:val="00A10F48"/>
    <w:rsid w:val="00A12891"/>
    <w:rsid w:val="00A15B54"/>
    <w:rsid w:val="00A17F64"/>
    <w:rsid w:val="00A23335"/>
    <w:rsid w:val="00A2477C"/>
    <w:rsid w:val="00A31EFF"/>
    <w:rsid w:val="00A32104"/>
    <w:rsid w:val="00A41323"/>
    <w:rsid w:val="00A41FB3"/>
    <w:rsid w:val="00A45AF1"/>
    <w:rsid w:val="00A45D37"/>
    <w:rsid w:val="00A461E6"/>
    <w:rsid w:val="00A52F52"/>
    <w:rsid w:val="00A62F85"/>
    <w:rsid w:val="00A63047"/>
    <w:rsid w:val="00A6328C"/>
    <w:rsid w:val="00A65D90"/>
    <w:rsid w:val="00A661D0"/>
    <w:rsid w:val="00A67504"/>
    <w:rsid w:val="00A73E01"/>
    <w:rsid w:val="00A77FAE"/>
    <w:rsid w:val="00A8243B"/>
    <w:rsid w:val="00A83ADA"/>
    <w:rsid w:val="00A844D8"/>
    <w:rsid w:val="00A850BA"/>
    <w:rsid w:val="00A917B1"/>
    <w:rsid w:val="00A9602A"/>
    <w:rsid w:val="00AA3928"/>
    <w:rsid w:val="00AA4C3B"/>
    <w:rsid w:val="00AA4D4E"/>
    <w:rsid w:val="00AB1D5E"/>
    <w:rsid w:val="00AB30CE"/>
    <w:rsid w:val="00AB4A41"/>
    <w:rsid w:val="00AB5C12"/>
    <w:rsid w:val="00AB7C55"/>
    <w:rsid w:val="00AC2BCA"/>
    <w:rsid w:val="00AD6040"/>
    <w:rsid w:val="00AD75C4"/>
    <w:rsid w:val="00AE10F0"/>
    <w:rsid w:val="00AE273A"/>
    <w:rsid w:val="00AE288B"/>
    <w:rsid w:val="00AE5D77"/>
    <w:rsid w:val="00AF180F"/>
    <w:rsid w:val="00AF1E5B"/>
    <w:rsid w:val="00AF3474"/>
    <w:rsid w:val="00AF675B"/>
    <w:rsid w:val="00AF6FEC"/>
    <w:rsid w:val="00B1050E"/>
    <w:rsid w:val="00B10750"/>
    <w:rsid w:val="00B11C20"/>
    <w:rsid w:val="00B13BC2"/>
    <w:rsid w:val="00B13EAC"/>
    <w:rsid w:val="00B22DC8"/>
    <w:rsid w:val="00B2307A"/>
    <w:rsid w:val="00B26CA8"/>
    <w:rsid w:val="00B2760F"/>
    <w:rsid w:val="00B30E0D"/>
    <w:rsid w:val="00B31A11"/>
    <w:rsid w:val="00B35359"/>
    <w:rsid w:val="00B4035D"/>
    <w:rsid w:val="00B4063A"/>
    <w:rsid w:val="00B40871"/>
    <w:rsid w:val="00B41E99"/>
    <w:rsid w:val="00B51FB9"/>
    <w:rsid w:val="00B56141"/>
    <w:rsid w:val="00B56272"/>
    <w:rsid w:val="00B620F8"/>
    <w:rsid w:val="00B62103"/>
    <w:rsid w:val="00B650BB"/>
    <w:rsid w:val="00B657AB"/>
    <w:rsid w:val="00B65C58"/>
    <w:rsid w:val="00B71388"/>
    <w:rsid w:val="00B72541"/>
    <w:rsid w:val="00B72EF4"/>
    <w:rsid w:val="00B7314D"/>
    <w:rsid w:val="00B74114"/>
    <w:rsid w:val="00B74A4B"/>
    <w:rsid w:val="00B827BF"/>
    <w:rsid w:val="00B84955"/>
    <w:rsid w:val="00B858AB"/>
    <w:rsid w:val="00B875ED"/>
    <w:rsid w:val="00B87A6F"/>
    <w:rsid w:val="00B93E88"/>
    <w:rsid w:val="00B94E48"/>
    <w:rsid w:val="00B96883"/>
    <w:rsid w:val="00B979FD"/>
    <w:rsid w:val="00BA78CF"/>
    <w:rsid w:val="00BB2F48"/>
    <w:rsid w:val="00BB476B"/>
    <w:rsid w:val="00BB792B"/>
    <w:rsid w:val="00BC0D02"/>
    <w:rsid w:val="00BD000B"/>
    <w:rsid w:val="00BD2850"/>
    <w:rsid w:val="00BE02C1"/>
    <w:rsid w:val="00BE0985"/>
    <w:rsid w:val="00BE44B1"/>
    <w:rsid w:val="00BE4894"/>
    <w:rsid w:val="00BE50B9"/>
    <w:rsid w:val="00BE5691"/>
    <w:rsid w:val="00BF190F"/>
    <w:rsid w:val="00BF392A"/>
    <w:rsid w:val="00BF3AD6"/>
    <w:rsid w:val="00BF4492"/>
    <w:rsid w:val="00BF46CD"/>
    <w:rsid w:val="00BF56CB"/>
    <w:rsid w:val="00BF5C9D"/>
    <w:rsid w:val="00BF7D44"/>
    <w:rsid w:val="00C07425"/>
    <w:rsid w:val="00C07C17"/>
    <w:rsid w:val="00C12CF2"/>
    <w:rsid w:val="00C13000"/>
    <w:rsid w:val="00C13E08"/>
    <w:rsid w:val="00C164EA"/>
    <w:rsid w:val="00C234DA"/>
    <w:rsid w:val="00C2375E"/>
    <w:rsid w:val="00C439FA"/>
    <w:rsid w:val="00C441C0"/>
    <w:rsid w:val="00C51131"/>
    <w:rsid w:val="00C52CB6"/>
    <w:rsid w:val="00C53253"/>
    <w:rsid w:val="00C538F4"/>
    <w:rsid w:val="00C62A34"/>
    <w:rsid w:val="00C6338D"/>
    <w:rsid w:val="00C6353A"/>
    <w:rsid w:val="00C834F9"/>
    <w:rsid w:val="00C8567F"/>
    <w:rsid w:val="00C86168"/>
    <w:rsid w:val="00C86E51"/>
    <w:rsid w:val="00C87693"/>
    <w:rsid w:val="00C93F4F"/>
    <w:rsid w:val="00C95B3B"/>
    <w:rsid w:val="00C960CC"/>
    <w:rsid w:val="00C96D81"/>
    <w:rsid w:val="00C97DF4"/>
    <w:rsid w:val="00CA042B"/>
    <w:rsid w:val="00CA3BD3"/>
    <w:rsid w:val="00CA4D5D"/>
    <w:rsid w:val="00CA5502"/>
    <w:rsid w:val="00CB0660"/>
    <w:rsid w:val="00CB6CBB"/>
    <w:rsid w:val="00CB6E28"/>
    <w:rsid w:val="00CC34CF"/>
    <w:rsid w:val="00CC387D"/>
    <w:rsid w:val="00CD08E7"/>
    <w:rsid w:val="00CE3532"/>
    <w:rsid w:val="00CF0380"/>
    <w:rsid w:val="00CF2C4E"/>
    <w:rsid w:val="00CF479E"/>
    <w:rsid w:val="00CF5877"/>
    <w:rsid w:val="00CF7441"/>
    <w:rsid w:val="00D00D19"/>
    <w:rsid w:val="00D021BA"/>
    <w:rsid w:val="00D04867"/>
    <w:rsid w:val="00D04B9C"/>
    <w:rsid w:val="00D05C0E"/>
    <w:rsid w:val="00D07B9A"/>
    <w:rsid w:val="00D11A5C"/>
    <w:rsid w:val="00D14239"/>
    <w:rsid w:val="00D229EC"/>
    <w:rsid w:val="00D23D03"/>
    <w:rsid w:val="00D25402"/>
    <w:rsid w:val="00D273AF"/>
    <w:rsid w:val="00D32277"/>
    <w:rsid w:val="00D326EE"/>
    <w:rsid w:val="00D3310A"/>
    <w:rsid w:val="00D34C09"/>
    <w:rsid w:val="00D35B8E"/>
    <w:rsid w:val="00D471AC"/>
    <w:rsid w:val="00D47A8A"/>
    <w:rsid w:val="00D51827"/>
    <w:rsid w:val="00D5512C"/>
    <w:rsid w:val="00D55D5B"/>
    <w:rsid w:val="00D56E00"/>
    <w:rsid w:val="00D57578"/>
    <w:rsid w:val="00D57918"/>
    <w:rsid w:val="00D619B0"/>
    <w:rsid w:val="00D633D7"/>
    <w:rsid w:val="00D75FA3"/>
    <w:rsid w:val="00D84D66"/>
    <w:rsid w:val="00D84ECF"/>
    <w:rsid w:val="00D85C80"/>
    <w:rsid w:val="00D872B0"/>
    <w:rsid w:val="00D95CCC"/>
    <w:rsid w:val="00DA0040"/>
    <w:rsid w:val="00DA0711"/>
    <w:rsid w:val="00DA21CF"/>
    <w:rsid w:val="00DA3609"/>
    <w:rsid w:val="00DB3E23"/>
    <w:rsid w:val="00DB7C77"/>
    <w:rsid w:val="00DC41D8"/>
    <w:rsid w:val="00DC54BE"/>
    <w:rsid w:val="00DC5640"/>
    <w:rsid w:val="00DC7C0C"/>
    <w:rsid w:val="00DD1EEF"/>
    <w:rsid w:val="00DE2376"/>
    <w:rsid w:val="00DE7230"/>
    <w:rsid w:val="00DF1083"/>
    <w:rsid w:val="00DF439E"/>
    <w:rsid w:val="00DF54EB"/>
    <w:rsid w:val="00E054CE"/>
    <w:rsid w:val="00E13BB3"/>
    <w:rsid w:val="00E163F1"/>
    <w:rsid w:val="00E165FB"/>
    <w:rsid w:val="00E22F88"/>
    <w:rsid w:val="00E23A9A"/>
    <w:rsid w:val="00E33E7A"/>
    <w:rsid w:val="00E34BAE"/>
    <w:rsid w:val="00E35733"/>
    <w:rsid w:val="00E37642"/>
    <w:rsid w:val="00E43168"/>
    <w:rsid w:val="00E434AD"/>
    <w:rsid w:val="00E44FB6"/>
    <w:rsid w:val="00E515F8"/>
    <w:rsid w:val="00E56029"/>
    <w:rsid w:val="00E574FD"/>
    <w:rsid w:val="00E60062"/>
    <w:rsid w:val="00E61FD6"/>
    <w:rsid w:val="00E62AD6"/>
    <w:rsid w:val="00E64984"/>
    <w:rsid w:val="00E722C8"/>
    <w:rsid w:val="00E74C95"/>
    <w:rsid w:val="00E75034"/>
    <w:rsid w:val="00E76A62"/>
    <w:rsid w:val="00E82AF8"/>
    <w:rsid w:val="00E8493B"/>
    <w:rsid w:val="00E878B2"/>
    <w:rsid w:val="00E9072B"/>
    <w:rsid w:val="00E908C6"/>
    <w:rsid w:val="00E91F8E"/>
    <w:rsid w:val="00E93A3E"/>
    <w:rsid w:val="00E978C6"/>
    <w:rsid w:val="00E97BAA"/>
    <w:rsid w:val="00E97DBA"/>
    <w:rsid w:val="00EA04F5"/>
    <w:rsid w:val="00EA178F"/>
    <w:rsid w:val="00EA4761"/>
    <w:rsid w:val="00EA5FEC"/>
    <w:rsid w:val="00EB01EB"/>
    <w:rsid w:val="00EB3E94"/>
    <w:rsid w:val="00EB47EA"/>
    <w:rsid w:val="00EB6B01"/>
    <w:rsid w:val="00EB7BDF"/>
    <w:rsid w:val="00EC0B59"/>
    <w:rsid w:val="00EC25EF"/>
    <w:rsid w:val="00ED3BC0"/>
    <w:rsid w:val="00ED760D"/>
    <w:rsid w:val="00ED76DC"/>
    <w:rsid w:val="00EE0A25"/>
    <w:rsid w:val="00EE2C52"/>
    <w:rsid w:val="00EF0975"/>
    <w:rsid w:val="00F00D56"/>
    <w:rsid w:val="00F02FD3"/>
    <w:rsid w:val="00F04D2F"/>
    <w:rsid w:val="00F04FB1"/>
    <w:rsid w:val="00F06CDA"/>
    <w:rsid w:val="00F07B94"/>
    <w:rsid w:val="00F1026D"/>
    <w:rsid w:val="00F108E9"/>
    <w:rsid w:val="00F11258"/>
    <w:rsid w:val="00F12B8F"/>
    <w:rsid w:val="00F147C2"/>
    <w:rsid w:val="00F22615"/>
    <w:rsid w:val="00F22EF3"/>
    <w:rsid w:val="00F30EDC"/>
    <w:rsid w:val="00F33BBE"/>
    <w:rsid w:val="00F44115"/>
    <w:rsid w:val="00F462FB"/>
    <w:rsid w:val="00F4695C"/>
    <w:rsid w:val="00F50E89"/>
    <w:rsid w:val="00F53F26"/>
    <w:rsid w:val="00F6001C"/>
    <w:rsid w:val="00F6112E"/>
    <w:rsid w:val="00F61D2D"/>
    <w:rsid w:val="00F64593"/>
    <w:rsid w:val="00F71029"/>
    <w:rsid w:val="00F7339A"/>
    <w:rsid w:val="00F764EE"/>
    <w:rsid w:val="00F82327"/>
    <w:rsid w:val="00F908BD"/>
    <w:rsid w:val="00FA5DFC"/>
    <w:rsid w:val="00FB0B6A"/>
    <w:rsid w:val="00FB1C15"/>
    <w:rsid w:val="00FB2B82"/>
    <w:rsid w:val="00FB3236"/>
    <w:rsid w:val="00FB4AC7"/>
    <w:rsid w:val="00FB4F30"/>
    <w:rsid w:val="00FB5A11"/>
    <w:rsid w:val="00FB5FB7"/>
    <w:rsid w:val="00FB6081"/>
    <w:rsid w:val="00FB6927"/>
    <w:rsid w:val="00FB6B32"/>
    <w:rsid w:val="00FB72F4"/>
    <w:rsid w:val="00FB785B"/>
    <w:rsid w:val="00FC645B"/>
    <w:rsid w:val="00FD44B4"/>
    <w:rsid w:val="00FD5035"/>
    <w:rsid w:val="00FF23ED"/>
    <w:rsid w:val="00FF429C"/>
    <w:rsid w:val="00FF52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1026"/>
    <o:shapelayout v:ext="edit">
      <o:idmap v:ext="edit" data="1"/>
    </o:shapelayout>
  </w:shapeDefaults>
  <w:decimalSymbol w:val="."/>
  <w:listSeparator w:val=","/>
  <w14:docId w14:val="3FDB3B8A"/>
  <w15:docId w15:val="{297045BF-DBC7-41B7-A8DC-C40C7D5F85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0975"/>
    <w:pPr>
      <w:suppressAutoHyphens/>
    </w:pPr>
    <w:rPr>
      <w:sz w:val="24"/>
      <w:szCs w:val="24"/>
      <w:lang w:val="ro-RO"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aracterCaracterCharChar">
    <w:name w:val="Caracter Caracter Char Char"/>
    <w:basedOn w:val="Normal"/>
    <w:rsid w:val="00F82327"/>
    <w:pPr>
      <w:suppressAutoHyphens w:val="0"/>
    </w:pPr>
    <w:rPr>
      <w:lang w:val="pl-PL" w:eastAsia="pl-PL"/>
    </w:rPr>
  </w:style>
  <w:style w:type="paragraph" w:styleId="BodyText">
    <w:name w:val="Body Text"/>
    <w:basedOn w:val="Normal"/>
    <w:link w:val="BodyTextChar"/>
    <w:rsid w:val="00E34BAE"/>
    <w:pPr>
      <w:jc w:val="center"/>
    </w:pPr>
    <w:rPr>
      <w:b/>
      <w:bCs/>
      <w:sz w:val="32"/>
      <w:u w:val="single"/>
    </w:rPr>
  </w:style>
  <w:style w:type="character" w:customStyle="1" w:styleId="titlu011">
    <w:name w:val="titlu_011"/>
    <w:rsid w:val="00D47A8A"/>
    <w:rPr>
      <w:rFonts w:ascii="Verdana" w:hAnsi="Verdana"/>
      <w:b/>
      <w:bCs/>
      <w:color w:val="000000"/>
      <w:sz w:val="21"/>
      <w:szCs w:val="21"/>
    </w:rPr>
  </w:style>
  <w:style w:type="character" w:styleId="Hyperlink">
    <w:name w:val="Hyperlink"/>
    <w:uiPriority w:val="99"/>
    <w:rsid w:val="00151EB8"/>
    <w:rPr>
      <w:color w:val="0000FF"/>
      <w:u w:val="single"/>
    </w:rPr>
  </w:style>
  <w:style w:type="paragraph" w:customStyle="1" w:styleId="Default">
    <w:name w:val="Default"/>
    <w:rsid w:val="009F2C68"/>
    <w:pPr>
      <w:autoSpaceDE w:val="0"/>
      <w:autoSpaceDN w:val="0"/>
      <w:adjustRightInd w:val="0"/>
    </w:pPr>
    <w:rPr>
      <w:rFonts w:ascii="Arial" w:hAnsi="Arial" w:cs="Arial"/>
      <w:color w:val="000000"/>
      <w:sz w:val="24"/>
      <w:szCs w:val="24"/>
      <w:lang w:val="ro-RO" w:eastAsia="ro-RO"/>
    </w:rPr>
  </w:style>
  <w:style w:type="paragraph" w:customStyle="1" w:styleId="CharChar">
    <w:name w:val="Char Char"/>
    <w:basedOn w:val="Normal"/>
    <w:rsid w:val="001B6EF3"/>
    <w:pPr>
      <w:suppressAutoHyphens w:val="0"/>
    </w:pPr>
    <w:rPr>
      <w:lang w:val="pl-PL" w:eastAsia="pl-PL"/>
    </w:rPr>
  </w:style>
  <w:style w:type="paragraph" w:styleId="BalloonText">
    <w:name w:val="Balloon Text"/>
    <w:basedOn w:val="Normal"/>
    <w:link w:val="BalloonTextChar"/>
    <w:uiPriority w:val="99"/>
    <w:semiHidden/>
    <w:unhideWhenUsed/>
    <w:rsid w:val="00516CAB"/>
    <w:rPr>
      <w:rFonts w:ascii="Segoe UI" w:hAnsi="Segoe UI"/>
      <w:sz w:val="18"/>
      <w:szCs w:val="18"/>
    </w:rPr>
  </w:style>
  <w:style w:type="character" w:customStyle="1" w:styleId="BalloonTextChar">
    <w:name w:val="Balloon Text Char"/>
    <w:link w:val="BalloonText"/>
    <w:uiPriority w:val="99"/>
    <w:semiHidden/>
    <w:rsid w:val="00516CAB"/>
    <w:rPr>
      <w:rFonts w:ascii="Segoe UI" w:hAnsi="Segoe UI" w:cs="Segoe UI"/>
      <w:sz w:val="18"/>
      <w:szCs w:val="18"/>
      <w:lang w:eastAsia="ar-SA"/>
    </w:rPr>
  </w:style>
  <w:style w:type="paragraph" w:styleId="NoSpacing">
    <w:name w:val="No Spacing"/>
    <w:uiPriority w:val="1"/>
    <w:qFormat/>
    <w:rsid w:val="00472AFC"/>
    <w:rPr>
      <w:rFonts w:ascii="Calibri" w:hAnsi="Calibri"/>
      <w:sz w:val="22"/>
      <w:szCs w:val="22"/>
    </w:rPr>
  </w:style>
  <w:style w:type="paragraph" w:styleId="Header">
    <w:name w:val="header"/>
    <w:basedOn w:val="Normal"/>
    <w:link w:val="HeaderChar"/>
    <w:uiPriority w:val="99"/>
    <w:unhideWhenUsed/>
    <w:rsid w:val="0085481B"/>
    <w:pPr>
      <w:tabs>
        <w:tab w:val="center" w:pos="4680"/>
        <w:tab w:val="right" w:pos="9360"/>
      </w:tabs>
    </w:pPr>
  </w:style>
  <w:style w:type="character" w:customStyle="1" w:styleId="HeaderChar">
    <w:name w:val="Header Char"/>
    <w:basedOn w:val="DefaultParagraphFont"/>
    <w:link w:val="Header"/>
    <w:uiPriority w:val="99"/>
    <w:rsid w:val="0085481B"/>
    <w:rPr>
      <w:sz w:val="24"/>
      <w:szCs w:val="24"/>
      <w:lang w:val="ro-RO" w:eastAsia="ar-SA"/>
    </w:rPr>
  </w:style>
  <w:style w:type="paragraph" w:styleId="Footer">
    <w:name w:val="footer"/>
    <w:basedOn w:val="Normal"/>
    <w:link w:val="FooterChar"/>
    <w:uiPriority w:val="99"/>
    <w:unhideWhenUsed/>
    <w:rsid w:val="0085481B"/>
    <w:pPr>
      <w:tabs>
        <w:tab w:val="center" w:pos="4680"/>
        <w:tab w:val="right" w:pos="9360"/>
      </w:tabs>
    </w:pPr>
  </w:style>
  <w:style w:type="character" w:customStyle="1" w:styleId="FooterChar">
    <w:name w:val="Footer Char"/>
    <w:basedOn w:val="DefaultParagraphFont"/>
    <w:link w:val="Footer"/>
    <w:uiPriority w:val="99"/>
    <w:rsid w:val="0085481B"/>
    <w:rPr>
      <w:sz w:val="24"/>
      <w:szCs w:val="24"/>
      <w:lang w:val="ro-RO" w:eastAsia="ar-SA"/>
    </w:rPr>
  </w:style>
  <w:style w:type="character" w:customStyle="1" w:styleId="BodyTextChar">
    <w:name w:val="Body Text Char"/>
    <w:basedOn w:val="DefaultParagraphFont"/>
    <w:link w:val="BodyText"/>
    <w:rsid w:val="00C62A34"/>
    <w:rPr>
      <w:b/>
      <w:bCs/>
      <w:sz w:val="32"/>
      <w:szCs w:val="24"/>
      <w:u w:val="single"/>
      <w:lang w:val="ro-RO" w:eastAsia="ar-SA"/>
    </w:rPr>
  </w:style>
  <w:style w:type="character" w:customStyle="1" w:styleId="BodyText1">
    <w:name w:val="Body Text1"/>
    <w:basedOn w:val="DefaultParagraphFont"/>
    <w:uiPriority w:val="99"/>
    <w:rsid w:val="009819DA"/>
    <w:rPr>
      <w:rFonts w:ascii="Arial" w:hAnsi="Arial"/>
      <w:sz w:val="22"/>
      <w:szCs w:val="22"/>
      <w:shd w:val="clear" w:color="auto" w:fill="FFFFFF"/>
    </w:rPr>
  </w:style>
  <w:style w:type="character" w:customStyle="1" w:styleId="BodytextBold">
    <w:name w:val="Body text + Bold"/>
    <w:basedOn w:val="DefaultParagraphFont"/>
    <w:uiPriority w:val="99"/>
    <w:rsid w:val="001647EA"/>
    <w:rPr>
      <w:rFonts w:ascii="MS Reference Sans Serif" w:hAnsi="MS Reference Sans Serif" w:cs="MS Reference Sans Serif"/>
      <w:b/>
      <w:bCs/>
      <w:spacing w:val="0"/>
      <w:sz w:val="19"/>
      <w:szCs w:val="19"/>
      <w:shd w:val="clear" w:color="auto" w:fill="FFFFFF"/>
    </w:rPr>
  </w:style>
  <w:style w:type="character" w:customStyle="1" w:styleId="Bodytext0">
    <w:name w:val="Body text_"/>
    <w:basedOn w:val="DefaultParagraphFont"/>
    <w:locked/>
    <w:rsid w:val="007D5301"/>
    <w:rPr>
      <w:rFonts w:ascii="Palatino Linotype" w:eastAsia="Palatino Linotype" w:hAnsi="Palatino Linotype" w:cs="Palatino Linotype"/>
      <w:sz w:val="22"/>
      <w:szCs w:val="22"/>
      <w:shd w:val="clear" w:color="auto" w:fill="FFFFFF"/>
    </w:rPr>
  </w:style>
  <w:style w:type="paragraph" w:styleId="ListParagraph">
    <w:name w:val="List Paragraph"/>
    <w:aliases w:val="Akapit z listą BS,Outlines a.b.c.,List_Paragraph,Multilevel para_II,Akapit z lista BS,List Paragraph1"/>
    <w:basedOn w:val="Normal"/>
    <w:link w:val="ListParagraphChar"/>
    <w:uiPriority w:val="34"/>
    <w:qFormat/>
    <w:rsid w:val="00111103"/>
    <w:pPr>
      <w:pBdr>
        <w:top w:val="nil"/>
        <w:left w:val="nil"/>
        <w:bottom w:val="nil"/>
        <w:right w:val="nil"/>
        <w:between w:val="nil"/>
      </w:pBdr>
      <w:suppressAutoHyphens w:val="0"/>
      <w:ind w:left="720"/>
      <w:contextualSpacing/>
    </w:pPr>
    <w:rPr>
      <w:color w:val="000000"/>
      <w:lang w:val="pt-BR" w:eastAsia="ro-RO"/>
    </w:rPr>
  </w:style>
  <w:style w:type="paragraph" w:customStyle="1" w:styleId="Standard">
    <w:name w:val="Standard"/>
    <w:rsid w:val="009C7EEA"/>
    <w:pPr>
      <w:suppressAutoHyphens/>
      <w:autoSpaceDN w:val="0"/>
      <w:textAlignment w:val="baseline"/>
    </w:pPr>
    <w:rPr>
      <w:rFonts w:ascii="Calibri" w:eastAsia="Calibri" w:hAnsi="Calibri" w:cs="Calibri"/>
      <w:kern w:val="3"/>
      <w:sz w:val="22"/>
      <w:szCs w:val="22"/>
      <w:lang w:val="ro-RO" w:eastAsia="ro-RO" w:bidi="ro-RO"/>
    </w:rPr>
  </w:style>
  <w:style w:type="paragraph" w:customStyle="1" w:styleId="Textbody">
    <w:name w:val="Text body"/>
    <w:basedOn w:val="Standard"/>
    <w:rsid w:val="009C7EEA"/>
    <w:rPr>
      <w:rFonts w:ascii="Arial" w:eastAsia="Arial" w:hAnsi="Arial" w:cs="Arial"/>
      <w:sz w:val="25"/>
      <w:szCs w:val="25"/>
    </w:rPr>
  </w:style>
  <w:style w:type="paragraph" w:customStyle="1" w:styleId="TableContents">
    <w:name w:val="Table Contents"/>
    <w:basedOn w:val="Standard"/>
    <w:rsid w:val="009C7EEA"/>
    <w:pPr>
      <w:suppressLineNumbers/>
    </w:pPr>
  </w:style>
  <w:style w:type="paragraph" w:customStyle="1" w:styleId="Normal1">
    <w:name w:val="Normal1"/>
    <w:basedOn w:val="Normal"/>
    <w:rsid w:val="008D261A"/>
    <w:pPr>
      <w:suppressAutoHyphens w:val="0"/>
      <w:spacing w:before="60" w:after="60"/>
      <w:jc w:val="both"/>
    </w:pPr>
    <w:rPr>
      <w:rFonts w:ascii="Arial" w:hAnsi="Arial"/>
      <w:sz w:val="20"/>
      <w:lang w:eastAsia="en-US"/>
    </w:rPr>
  </w:style>
  <w:style w:type="character" w:customStyle="1" w:styleId="Heading3">
    <w:name w:val="Heading #3_"/>
    <w:basedOn w:val="DefaultParagraphFont"/>
    <w:link w:val="Heading30"/>
    <w:rsid w:val="005325E8"/>
    <w:rPr>
      <w:rFonts w:ascii="Arial" w:eastAsia="Arial" w:hAnsi="Arial" w:cs="Arial"/>
      <w:b/>
      <w:bCs/>
      <w:shd w:val="clear" w:color="auto" w:fill="FFFFFF"/>
    </w:rPr>
  </w:style>
  <w:style w:type="character" w:customStyle="1" w:styleId="Bodytext5">
    <w:name w:val="Body text (5)_"/>
    <w:basedOn w:val="DefaultParagraphFont"/>
    <w:link w:val="Bodytext50"/>
    <w:rsid w:val="005325E8"/>
    <w:rPr>
      <w:rFonts w:ascii="Arial" w:eastAsia="Arial" w:hAnsi="Arial" w:cs="Arial"/>
      <w:shd w:val="clear" w:color="auto" w:fill="FFFFFF"/>
    </w:rPr>
  </w:style>
  <w:style w:type="character" w:customStyle="1" w:styleId="Bodytext5Bold">
    <w:name w:val="Body text (5) + Bold"/>
    <w:basedOn w:val="Bodytext5"/>
    <w:rsid w:val="005325E8"/>
    <w:rPr>
      <w:rFonts w:ascii="Arial" w:eastAsia="Arial" w:hAnsi="Arial" w:cs="Arial"/>
      <w:b/>
      <w:bCs/>
      <w:color w:val="000000"/>
      <w:spacing w:val="0"/>
      <w:w w:val="100"/>
      <w:position w:val="0"/>
      <w:sz w:val="24"/>
      <w:szCs w:val="24"/>
      <w:shd w:val="clear" w:color="auto" w:fill="FFFFFF"/>
      <w:lang w:val="ro-RO" w:eastAsia="ro-RO" w:bidi="ro-RO"/>
    </w:rPr>
  </w:style>
  <w:style w:type="character" w:customStyle="1" w:styleId="Bodytext4">
    <w:name w:val="Body text (4)_"/>
    <w:basedOn w:val="DefaultParagraphFont"/>
    <w:link w:val="Bodytext40"/>
    <w:rsid w:val="005325E8"/>
    <w:rPr>
      <w:rFonts w:ascii="Arial" w:eastAsia="Arial" w:hAnsi="Arial" w:cs="Arial"/>
      <w:b/>
      <w:bCs/>
      <w:shd w:val="clear" w:color="auto" w:fill="FFFFFF"/>
    </w:rPr>
  </w:style>
  <w:style w:type="character" w:customStyle="1" w:styleId="Bodytext10">
    <w:name w:val="Body text (10)_"/>
    <w:basedOn w:val="DefaultParagraphFont"/>
    <w:link w:val="Bodytext100"/>
    <w:rsid w:val="005325E8"/>
    <w:rPr>
      <w:sz w:val="28"/>
      <w:szCs w:val="28"/>
      <w:shd w:val="clear" w:color="auto" w:fill="FFFFFF"/>
    </w:rPr>
  </w:style>
  <w:style w:type="paragraph" w:customStyle="1" w:styleId="Heading30">
    <w:name w:val="Heading #3"/>
    <w:basedOn w:val="Normal"/>
    <w:link w:val="Heading3"/>
    <w:rsid w:val="005325E8"/>
    <w:pPr>
      <w:widowControl w:val="0"/>
      <w:shd w:val="clear" w:color="auto" w:fill="FFFFFF"/>
      <w:suppressAutoHyphens w:val="0"/>
      <w:spacing w:before="300" w:line="317" w:lineRule="exact"/>
      <w:outlineLvl w:val="2"/>
    </w:pPr>
    <w:rPr>
      <w:rFonts w:ascii="Arial" w:eastAsia="Arial" w:hAnsi="Arial" w:cs="Arial"/>
      <w:b/>
      <w:bCs/>
      <w:sz w:val="20"/>
      <w:szCs w:val="20"/>
      <w:lang w:val="en-US" w:eastAsia="en-US"/>
    </w:rPr>
  </w:style>
  <w:style w:type="paragraph" w:customStyle="1" w:styleId="Bodytext50">
    <w:name w:val="Body text (5)"/>
    <w:basedOn w:val="Normal"/>
    <w:link w:val="Bodytext5"/>
    <w:rsid w:val="005325E8"/>
    <w:pPr>
      <w:widowControl w:val="0"/>
      <w:shd w:val="clear" w:color="auto" w:fill="FFFFFF"/>
      <w:suppressAutoHyphens w:val="0"/>
      <w:spacing w:line="317" w:lineRule="exact"/>
      <w:ind w:hanging="360"/>
      <w:jc w:val="both"/>
    </w:pPr>
    <w:rPr>
      <w:rFonts w:ascii="Arial" w:eastAsia="Arial" w:hAnsi="Arial" w:cs="Arial"/>
      <w:sz w:val="20"/>
      <w:szCs w:val="20"/>
      <w:lang w:val="en-US" w:eastAsia="en-US"/>
    </w:rPr>
  </w:style>
  <w:style w:type="paragraph" w:customStyle="1" w:styleId="Bodytext40">
    <w:name w:val="Body text (4)"/>
    <w:basedOn w:val="Normal"/>
    <w:link w:val="Bodytext4"/>
    <w:rsid w:val="005325E8"/>
    <w:pPr>
      <w:widowControl w:val="0"/>
      <w:shd w:val="clear" w:color="auto" w:fill="FFFFFF"/>
      <w:suppressAutoHyphens w:val="0"/>
      <w:spacing w:before="60" w:after="300" w:line="312" w:lineRule="exact"/>
    </w:pPr>
    <w:rPr>
      <w:rFonts w:ascii="Arial" w:eastAsia="Arial" w:hAnsi="Arial" w:cs="Arial"/>
      <w:b/>
      <w:bCs/>
      <w:sz w:val="20"/>
      <w:szCs w:val="20"/>
      <w:lang w:val="en-US" w:eastAsia="en-US"/>
    </w:rPr>
  </w:style>
  <w:style w:type="paragraph" w:customStyle="1" w:styleId="Bodytext100">
    <w:name w:val="Body text (10)"/>
    <w:basedOn w:val="Normal"/>
    <w:link w:val="Bodytext10"/>
    <w:rsid w:val="005325E8"/>
    <w:pPr>
      <w:widowControl w:val="0"/>
      <w:shd w:val="clear" w:color="auto" w:fill="FFFFFF"/>
      <w:suppressAutoHyphens w:val="0"/>
      <w:spacing w:line="365" w:lineRule="exact"/>
      <w:jc w:val="both"/>
    </w:pPr>
    <w:rPr>
      <w:sz w:val="28"/>
      <w:szCs w:val="28"/>
      <w:lang w:val="en-US" w:eastAsia="en-US"/>
    </w:rPr>
  </w:style>
  <w:style w:type="character" w:customStyle="1" w:styleId="ListParagraphChar">
    <w:name w:val="List Paragraph Char"/>
    <w:aliases w:val="Akapit z listą BS Char,Outlines a.b.c. Char,List_Paragraph Char,Multilevel para_II Char,Akapit z lista BS Char,List Paragraph1 Char"/>
    <w:link w:val="ListParagraph"/>
    <w:uiPriority w:val="34"/>
    <w:locked/>
    <w:rsid w:val="009A1DD1"/>
    <w:rPr>
      <w:color w:val="000000"/>
      <w:sz w:val="24"/>
      <w:szCs w:val="24"/>
      <w:lang w:val="pt-BR" w:eastAsia="ro-RO"/>
    </w:rPr>
  </w:style>
  <w:style w:type="paragraph" w:customStyle="1" w:styleId="Frspaiere1">
    <w:name w:val="Fără spațiere1"/>
    <w:uiPriority w:val="1"/>
    <w:qFormat/>
    <w:rsid w:val="000B7691"/>
    <w:rPr>
      <w:rFonts w:ascii="Calibri" w:hAnsi="Calibri"/>
      <w:sz w:val="22"/>
      <w:szCs w:val="22"/>
    </w:rPr>
  </w:style>
  <w:style w:type="character" w:customStyle="1" w:styleId="salnttl">
    <w:name w:val="s_aln_ttl"/>
    <w:basedOn w:val="DefaultParagraphFont"/>
    <w:rsid w:val="007204F1"/>
  </w:style>
  <w:style w:type="character" w:customStyle="1" w:styleId="salnbdy">
    <w:name w:val="s_aln_bdy"/>
    <w:basedOn w:val="DefaultParagraphFont"/>
    <w:rsid w:val="007204F1"/>
  </w:style>
  <w:style w:type="character" w:customStyle="1" w:styleId="Bodytext2">
    <w:name w:val="Body text (2)"/>
    <w:rsid w:val="00691BC4"/>
    <w:rPr>
      <w:rFonts w:ascii="Book Antiqua" w:eastAsia="Book Antiqua" w:hAnsi="Book Antiqua" w:cs="Book Antiqua"/>
      <w:b w:val="0"/>
      <w:bCs w:val="0"/>
      <w:i w:val="0"/>
      <w:iCs w:val="0"/>
      <w:smallCaps w:val="0"/>
      <w:strike w:val="0"/>
      <w:color w:val="000000"/>
      <w:spacing w:val="0"/>
      <w:w w:val="100"/>
      <w:position w:val="0"/>
      <w:sz w:val="22"/>
      <w:szCs w:val="22"/>
      <w:u w:val="none"/>
      <w:lang w:val="ro-RO" w:eastAsia="ro-RO" w:bidi="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0162661">
      <w:bodyDiv w:val="1"/>
      <w:marLeft w:val="0"/>
      <w:marRight w:val="0"/>
      <w:marTop w:val="0"/>
      <w:marBottom w:val="0"/>
      <w:divBdr>
        <w:top w:val="none" w:sz="0" w:space="0" w:color="auto"/>
        <w:left w:val="none" w:sz="0" w:space="0" w:color="auto"/>
        <w:bottom w:val="none" w:sz="0" w:space="0" w:color="auto"/>
        <w:right w:val="none" w:sz="0" w:space="0" w:color="auto"/>
      </w:divBdr>
    </w:div>
    <w:div w:id="567495915">
      <w:bodyDiv w:val="1"/>
      <w:marLeft w:val="0"/>
      <w:marRight w:val="0"/>
      <w:marTop w:val="0"/>
      <w:marBottom w:val="0"/>
      <w:divBdr>
        <w:top w:val="none" w:sz="0" w:space="0" w:color="auto"/>
        <w:left w:val="none" w:sz="0" w:space="0" w:color="auto"/>
        <w:bottom w:val="none" w:sz="0" w:space="0" w:color="auto"/>
        <w:right w:val="none" w:sz="0" w:space="0" w:color="auto"/>
      </w:divBdr>
    </w:div>
    <w:div w:id="910501717">
      <w:bodyDiv w:val="1"/>
      <w:marLeft w:val="0"/>
      <w:marRight w:val="0"/>
      <w:marTop w:val="0"/>
      <w:marBottom w:val="0"/>
      <w:divBdr>
        <w:top w:val="none" w:sz="0" w:space="0" w:color="auto"/>
        <w:left w:val="none" w:sz="0" w:space="0" w:color="auto"/>
        <w:bottom w:val="none" w:sz="0" w:space="0" w:color="auto"/>
        <w:right w:val="none" w:sz="0" w:space="0" w:color="auto"/>
      </w:divBdr>
    </w:div>
    <w:div w:id="949434084">
      <w:bodyDiv w:val="1"/>
      <w:marLeft w:val="0"/>
      <w:marRight w:val="0"/>
      <w:marTop w:val="0"/>
      <w:marBottom w:val="0"/>
      <w:divBdr>
        <w:top w:val="none" w:sz="0" w:space="0" w:color="auto"/>
        <w:left w:val="none" w:sz="0" w:space="0" w:color="auto"/>
        <w:bottom w:val="none" w:sz="0" w:space="0" w:color="auto"/>
        <w:right w:val="none" w:sz="0" w:space="0" w:color="auto"/>
      </w:divBdr>
    </w:div>
    <w:div w:id="1003050073">
      <w:bodyDiv w:val="1"/>
      <w:marLeft w:val="0"/>
      <w:marRight w:val="0"/>
      <w:marTop w:val="0"/>
      <w:marBottom w:val="0"/>
      <w:divBdr>
        <w:top w:val="none" w:sz="0" w:space="0" w:color="auto"/>
        <w:left w:val="none" w:sz="0" w:space="0" w:color="auto"/>
        <w:bottom w:val="none" w:sz="0" w:space="0" w:color="auto"/>
        <w:right w:val="none" w:sz="0" w:space="0" w:color="auto"/>
      </w:divBdr>
    </w:div>
    <w:div w:id="1037387125">
      <w:bodyDiv w:val="1"/>
      <w:marLeft w:val="0"/>
      <w:marRight w:val="0"/>
      <w:marTop w:val="0"/>
      <w:marBottom w:val="0"/>
      <w:divBdr>
        <w:top w:val="none" w:sz="0" w:space="0" w:color="auto"/>
        <w:left w:val="none" w:sz="0" w:space="0" w:color="auto"/>
        <w:bottom w:val="none" w:sz="0" w:space="0" w:color="auto"/>
        <w:right w:val="none" w:sz="0" w:space="0" w:color="auto"/>
      </w:divBdr>
    </w:div>
    <w:div w:id="1242643625">
      <w:bodyDiv w:val="1"/>
      <w:marLeft w:val="0"/>
      <w:marRight w:val="0"/>
      <w:marTop w:val="0"/>
      <w:marBottom w:val="0"/>
      <w:divBdr>
        <w:top w:val="none" w:sz="0" w:space="0" w:color="auto"/>
        <w:left w:val="none" w:sz="0" w:space="0" w:color="auto"/>
        <w:bottom w:val="none" w:sz="0" w:space="0" w:color="auto"/>
        <w:right w:val="none" w:sz="0" w:space="0" w:color="auto"/>
      </w:divBdr>
    </w:div>
    <w:div w:id="1514568873">
      <w:bodyDiv w:val="1"/>
      <w:marLeft w:val="0"/>
      <w:marRight w:val="0"/>
      <w:marTop w:val="0"/>
      <w:marBottom w:val="0"/>
      <w:divBdr>
        <w:top w:val="none" w:sz="0" w:space="0" w:color="auto"/>
        <w:left w:val="none" w:sz="0" w:space="0" w:color="auto"/>
        <w:bottom w:val="none" w:sz="0" w:space="0" w:color="auto"/>
        <w:right w:val="none" w:sz="0" w:space="0" w:color="auto"/>
      </w:divBdr>
    </w:div>
    <w:div w:id="1586375507">
      <w:bodyDiv w:val="1"/>
      <w:marLeft w:val="0"/>
      <w:marRight w:val="0"/>
      <w:marTop w:val="0"/>
      <w:marBottom w:val="0"/>
      <w:divBdr>
        <w:top w:val="none" w:sz="0" w:space="0" w:color="auto"/>
        <w:left w:val="none" w:sz="0" w:space="0" w:color="auto"/>
        <w:bottom w:val="none" w:sz="0" w:space="0" w:color="auto"/>
        <w:right w:val="none" w:sz="0" w:space="0" w:color="auto"/>
      </w:divBdr>
    </w:div>
    <w:div w:id="1842744110">
      <w:bodyDiv w:val="1"/>
      <w:marLeft w:val="0"/>
      <w:marRight w:val="0"/>
      <w:marTop w:val="0"/>
      <w:marBottom w:val="0"/>
      <w:divBdr>
        <w:top w:val="none" w:sz="0" w:space="0" w:color="auto"/>
        <w:left w:val="none" w:sz="0" w:space="0" w:color="auto"/>
        <w:bottom w:val="none" w:sz="0" w:space="0" w:color="auto"/>
        <w:right w:val="none" w:sz="0" w:space="0" w:color="auto"/>
      </w:divBdr>
    </w:div>
    <w:div w:id="1844010525">
      <w:bodyDiv w:val="1"/>
      <w:marLeft w:val="0"/>
      <w:marRight w:val="0"/>
      <w:marTop w:val="0"/>
      <w:marBottom w:val="0"/>
      <w:divBdr>
        <w:top w:val="none" w:sz="0" w:space="0" w:color="auto"/>
        <w:left w:val="none" w:sz="0" w:space="0" w:color="auto"/>
        <w:bottom w:val="none" w:sz="0" w:space="0" w:color="auto"/>
        <w:right w:val="none" w:sz="0" w:space="0" w:color="auto"/>
      </w:divBdr>
    </w:div>
    <w:div w:id="1857958950">
      <w:bodyDiv w:val="1"/>
      <w:marLeft w:val="0"/>
      <w:marRight w:val="0"/>
      <w:marTop w:val="0"/>
      <w:marBottom w:val="0"/>
      <w:divBdr>
        <w:top w:val="none" w:sz="0" w:space="0" w:color="auto"/>
        <w:left w:val="none" w:sz="0" w:space="0" w:color="auto"/>
        <w:bottom w:val="none" w:sz="0" w:space="0" w:color="auto"/>
        <w:right w:val="none" w:sz="0" w:space="0" w:color="auto"/>
      </w:divBdr>
    </w:div>
    <w:div w:id="2035379018">
      <w:bodyDiv w:val="1"/>
      <w:marLeft w:val="0"/>
      <w:marRight w:val="0"/>
      <w:marTop w:val="0"/>
      <w:marBottom w:val="0"/>
      <w:divBdr>
        <w:top w:val="none" w:sz="0" w:space="0" w:color="auto"/>
        <w:left w:val="none" w:sz="0" w:space="0" w:color="auto"/>
        <w:bottom w:val="none" w:sz="0" w:space="0" w:color="auto"/>
        <w:right w:val="none" w:sz="0" w:space="0" w:color="auto"/>
      </w:divBdr>
    </w:div>
    <w:div w:id="2104180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A0CEB9-770E-437D-B9F6-63EC99C502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449</TotalTime>
  <Pages>1</Pages>
  <Words>1256</Words>
  <Characters>7165</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ROMÂNIA</vt:lpstr>
    </vt:vector>
  </TitlesOfParts>
  <Company/>
  <LinksUpToDate>false</LinksUpToDate>
  <CharactersWithSpaces>8405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ROMÂNIA</dc:title>
  <dc:creator>P D L</dc:creator>
  <cp:lastModifiedBy>User</cp:lastModifiedBy>
  <cp:revision>156</cp:revision>
  <cp:lastPrinted>2022-04-15T06:57:00Z</cp:lastPrinted>
  <dcterms:created xsi:type="dcterms:W3CDTF">2020-07-17T08:31:00Z</dcterms:created>
  <dcterms:modified xsi:type="dcterms:W3CDTF">2022-04-15T06:57:00Z</dcterms:modified>
</cp:coreProperties>
</file>