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7C3AB623" w:rsidR="001D17D6" w:rsidRPr="00B02675" w:rsidRDefault="00E00866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80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>
        <w:rPr>
          <w:b/>
          <w:noProof/>
          <w:sz w:val="23"/>
          <w:szCs w:val="23"/>
        </w:rPr>
        <w:t>31</w:t>
      </w:r>
      <w:r w:rsidR="00B306CD">
        <w:rPr>
          <w:b/>
          <w:noProof/>
          <w:sz w:val="23"/>
          <w:szCs w:val="23"/>
        </w:rPr>
        <w:t>.05.2022</w:t>
      </w:r>
    </w:p>
    <w:p w14:paraId="56C56CD2" w14:textId="77777777" w:rsidR="00E00866" w:rsidRPr="00E00866" w:rsidRDefault="00E00866" w:rsidP="00E00866">
      <w:pPr>
        <w:suppressAutoHyphens w:val="0"/>
        <w:spacing w:line="276" w:lineRule="auto"/>
        <w:ind w:right="-90"/>
        <w:jc w:val="center"/>
        <w:rPr>
          <w:b/>
          <w:noProof/>
        </w:rPr>
      </w:pPr>
      <w:r w:rsidRPr="00E00866">
        <w:rPr>
          <w:b/>
          <w:noProof/>
        </w:rPr>
        <w:t>privind completarea comisiilor de specialitate ale Consiliului Local al Comunei Giarmata, județul Timiș</w:t>
      </w:r>
    </w:p>
    <w:p w14:paraId="6EECA73A" w14:textId="77777777" w:rsidR="00E00866" w:rsidRPr="00E00866" w:rsidRDefault="00E00866" w:rsidP="00E00866">
      <w:pPr>
        <w:suppressAutoHyphens w:val="0"/>
        <w:ind w:right="-90"/>
        <w:jc w:val="center"/>
        <w:rPr>
          <w:b/>
          <w:noProof/>
          <w:lang w:eastAsia="en-US"/>
        </w:rPr>
      </w:pPr>
    </w:p>
    <w:p w14:paraId="07D84E57" w14:textId="77777777" w:rsidR="00E00866" w:rsidRPr="00E00866" w:rsidRDefault="00E00866" w:rsidP="00E00866">
      <w:pPr>
        <w:suppressAutoHyphens w:val="0"/>
        <w:ind w:left="-142" w:right="-90"/>
        <w:jc w:val="both"/>
        <w:rPr>
          <w:b/>
          <w:i/>
          <w:noProof/>
          <w:lang w:eastAsia="en-US"/>
        </w:rPr>
      </w:pPr>
      <w:r w:rsidRPr="00E00866">
        <w:rPr>
          <w:b/>
          <w:i/>
          <w:noProof/>
          <w:lang w:eastAsia="en-US"/>
        </w:rPr>
        <w:t>CONSILIUL LOCAL al comunei Giarmata, județul Timiș, întrunit în ședința ordinară din data de 31.05.2025:</w:t>
      </w:r>
    </w:p>
    <w:p w14:paraId="1042133C" w14:textId="77777777" w:rsidR="00E00866" w:rsidRPr="00E00866" w:rsidRDefault="00E00866" w:rsidP="00E00866">
      <w:pPr>
        <w:suppressAutoHyphens w:val="0"/>
        <w:ind w:right="-90"/>
        <w:jc w:val="both"/>
        <w:rPr>
          <w:noProof/>
          <w:lang w:eastAsia="en-US"/>
        </w:rPr>
      </w:pPr>
      <w:r w:rsidRPr="00E00866">
        <w:rPr>
          <w:noProof/>
          <w:lang w:eastAsia="en-US"/>
        </w:rPr>
        <w:t xml:space="preserve">     Având în vedere : </w:t>
      </w:r>
    </w:p>
    <w:p w14:paraId="51E89E0B" w14:textId="77777777" w:rsidR="00E00866" w:rsidRPr="00E00866" w:rsidRDefault="00E00866" w:rsidP="00E00866">
      <w:pPr>
        <w:numPr>
          <w:ilvl w:val="0"/>
          <w:numId w:val="5"/>
        </w:numPr>
        <w:suppressAutoHyphens w:val="0"/>
        <w:ind w:right="292"/>
        <w:jc w:val="both"/>
        <w:rPr>
          <w:lang w:val="en-US" w:eastAsia="en-US"/>
        </w:rPr>
      </w:pPr>
      <w:proofErr w:type="spellStart"/>
      <w:r w:rsidRPr="00E00866">
        <w:rPr>
          <w:lang w:val="en-US" w:eastAsia="en-US"/>
        </w:rPr>
        <w:t>Referatul</w:t>
      </w:r>
      <w:proofErr w:type="spellEnd"/>
      <w:r w:rsidRPr="00E00866">
        <w:rPr>
          <w:lang w:val="en-US" w:eastAsia="en-US"/>
        </w:rPr>
        <w:t xml:space="preserve"> de </w:t>
      </w:r>
      <w:proofErr w:type="spellStart"/>
      <w:r w:rsidRPr="00E00866">
        <w:rPr>
          <w:lang w:val="en-US" w:eastAsia="en-US"/>
        </w:rPr>
        <w:t>aprobare</w:t>
      </w:r>
      <w:proofErr w:type="spellEnd"/>
      <w:r w:rsidRPr="00E00866">
        <w:rPr>
          <w:lang w:val="en-US" w:eastAsia="en-US"/>
        </w:rPr>
        <w:t xml:space="preserve"> al </w:t>
      </w:r>
      <w:proofErr w:type="spellStart"/>
      <w:r w:rsidRPr="00E00866">
        <w:rPr>
          <w:lang w:val="en-US" w:eastAsia="en-US"/>
        </w:rPr>
        <w:t>inițiatorului</w:t>
      </w:r>
      <w:proofErr w:type="spellEnd"/>
      <w:r w:rsidRPr="00E00866">
        <w:rPr>
          <w:lang w:val="en-US" w:eastAsia="en-US"/>
        </w:rPr>
        <w:t>;</w:t>
      </w:r>
    </w:p>
    <w:p w14:paraId="6403DD24" w14:textId="77777777" w:rsidR="00E00866" w:rsidRPr="00E00866" w:rsidRDefault="00E00866" w:rsidP="00E00866">
      <w:pPr>
        <w:numPr>
          <w:ilvl w:val="0"/>
          <w:numId w:val="5"/>
        </w:numPr>
        <w:suppressAutoHyphens w:val="0"/>
        <w:ind w:right="292"/>
        <w:jc w:val="both"/>
        <w:rPr>
          <w:lang w:val="en-US" w:eastAsia="en-US"/>
        </w:rPr>
      </w:pPr>
      <w:proofErr w:type="spellStart"/>
      <w:r w:rsidRPr="00E00866">
        <w:rPr>
          <w:lang w:val="en-US" w:eastAsia="en-US"/>
        </w:rPr>
        <w:t>raportul</w:t>
      </w:r>
      <w:proofErr w:type="spellEnd"/>
      <w:r w:rsidRPr="00E00866">
        <w:rPr>
          <w:lang w:val="en-US" w:eastAsia="en-US"/>
        </w:rPr>
        <w:t xml:space="preserve"> de </w:t>
      </w:r>
      <w:proofErr w:type="spellStart"/>
      <w:r w:rsidRPr="00E00866">
        <w:rPr>
          <w:lang w:val="en-US" w:eastAsia="en-US"/>
        </w:rPr>
        <w:t>specialitate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întocmit</w:t>
      </w:r>
      <w:proofErr w:type="spellEnd"/>
      <w:r w:rsidRPr="00E00866">
        <w:rPr>
          <w:lang w:val="en-US" w:eastAsia="en-US"/>
        </w:rPr>
        <w:t xml:space="preserve"> de </w:t>
      </w:r>
      <w:proofErr w:type="spellStart"/>
      <w:r w:rsidRPr="00E00866">
        <w:rPr>
          <w:lang w:val="en-US" w:eastAsia="en-US"/>
        </w:rPr>
        <w:t>Secretarul</w:t>
      </w:r>
      <w:proofErr w:type="spellEnd"/>
      <w:r w:rsidRPr="00E00866">
        <w:rPr>
          <w:lang w:val="en-US" w:eastAsia="en-US"/>
        </w:rPr>
        <w:t xml:space="preserve"> general al </w:t>
      </w:r>
      <w:proofErr w:type="spellStart"/>
      <w:r w:rsidRPr="00E00866">
        <w:rPr>
          <w:lang w:val="en-US" w:eastAsia="en-US"/>
        </w:rPr>
        <w:t>comunei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Giarmata</w:t>
      </w:r>
      <w:proofErr w:type="spellEnd"/>
      <w:r w:rsidRPr="00E00866">
        <w:rPr>
          <w:lang w:val="en-US" w:eastAsia="en-US"/>
        </w:rPr>
        <w:t>;</w:t>
      </w:r>
    </w:p>
    <w:p w14:paraId="0347A36B" w14:textId="77777777" w:rsidR="00E00866" w:rsidRPr="00E00866" w:rsidRDefault="00E00866" w:rsidP="00E00866">
      <w:pPr>
        <w:numPr>
          <w:ilvl w:val="0"/>
          <w:numId w:val="5"/>
        </w:numPr>
        <w:suppressAutoHyphens w:val="0"/>
        <w:ind w:right="292"/>
        <w:jc w:val="both"/>
        <w:rPr>
          <w:lang w:val="en-US" w:eastAsia="en-US"/>
        </w:rPr>
      </w:pPr>
      <w:proofErr w:type="spellStart"/>
      <w:r w:rsidRPr="00E00866">
        <w:rPr>
          <w:lang w:val="en-US" w:eastAsia="en-US"/>
        </w:rPr>
        <w:t>Regulamentul</w:t>
      </w:r>
      <w:proofErr w:type="spellEnd"/>
      <w:r w:rsidRPr="00E00866">
        <w:rPr>
          <w:lang w:val="en-US" w:eastAsia="en-US"/>
        </w:rPr>
        <w:t xml:space="preserve"> de </w:t>
      </w:r>
      <w:proofErr w:type="spellStart"/>
      <w:r w:rsidRPr="00E00866">
        <w:rPr>
          <w:lang w:val="en-US" w:eastAsia="en-US"/>
        </w:rPr>
        <w:t>Organizare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și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Funcționare</w:t>
      </w:r>
      <w:proofErr w:type="spellEnd"/>
      <w:r w:rsidRPr="00E00866">
        <w:rPr>
          <w:lang w:val="en-US" w:eastAsia="en-US"/>
        </w:rPr>
        <w:t xml:space="preserve"> al </w:t>
      </w:r>
      <w:proofErr w:type="spellStart"/>
      <w:r w:rsidRPr="00E00866">
        <w:rPr>
          <w:lang w:val="en-US" w:eastAsia="en-US"/>
        </w:rPr>
        <w:t>Consiliului</w:t>
      </w:r>
      <w:proofErr w:type="spellEnd"/>
      <w:r w:rsidRPr="00E00866">
        <w:rPr>
          <w:lang w:val="en-US" w:eastAsia="en-US"/>
        </w:rPr>
        <w:t xml:space="preserve"> Local </w:t>
      </w:r>
      <w:proofErr w:type="spellStart"/>
      <w:r w:rsidRPr="00E00866">
        <w:rPr>
          <w:lang w:val="en-US" w:eastAsia="en-US"/>
        </w:rPr>
        <w:t>Giarmata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aprobat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prin</w:t>
      </w:r>
      <w:proofErr w:type="spellEnd"/>
      <w:r w:rsidRPr="00E00866">
        <w:rPr>
          <w:lang w:val="en-US" w:eastAsia="en-US"/>
        </w:rPr>
        <w:t xml:space="preserve"> H.C.L. nr. 96/30.06.2021;</w:t>
      </w:r>
    </w:p>
    <w:p w14:paraId="6E550494" w14:textId="77777777" w:rsidR="00E00866" w:rsidRPr="00E00866" w:rsidRDefault="00E00866" w:rsidP="00E00866">
      <w:pPr>
        <w:numPr>
          <w:ilvl w:val="0"/>
          <w:numId w:val="5"/>
        </w:numPr>
        <w:suppressAutoHyphens w:val="0"/>
        <w:ind w:right="292"/>
        <w:jc w:val="both"/>
        <w:rPr>
          <w:lang w:val="en-US" w:eastAsia="en-US"/>
        </w:rPr>
      </w:pPr>
      <w:proofErr w:type="spellStart"/>
      <w:r w:rsidRPr="00E00866">
        <w:rPr>
          <w:lang w:val="en-US" w:eastAsia="en-US"/>
        </w:rPr>
        <w:t>Încheierea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Judecătoriei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Timișoara</w:t>
      </w:r>
      <w:proofErr w:type="spellEnd"/>
      <w:r w:rsidRPr="00E00866">
        <w:rPr>
          <w:lang w:val="en-US" w:eastAsia="en-US"/>
        </w:rPr>
        <w:t xml:space="preserve"> nr. 9263/09.05.2022 </w:t>
      </w:r>
      <w:proofErr w:type="spellStart"/>
      <w:r w:rsidRPr="00E00866">
        <w:rPr>
          <w:lang w:val="en-US" w:eastAsia="en-US"/>
        </w:rPr>
        <w:t>pronunțată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în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dosarul</w:t>
      </w:r>
      <w:proofErr w:type="spellEnd"/>
      <w:r w:rsidRPr="00E00866">
        <w:rPr>
          <w:lang w:val="en-US" w:eastAsia="en-US"/>
        </w:rPr>
        <w:t xml:space="preserve"> nr. 10952/325/2022 </w:t>
      </w:r>
      <w:proofErr w:type="spellStart"/>
      <w:r w:rsidRPr="00E00866">
        <w:rPr>
          <w:lang w:val="en-US" w:eastAsia="en-US"/>
        </w:rPr>
        <w:t>prin</w:t>
      </w:r>
      <w:proofErr w:type="spellEnd"/>
      <w:r w:rsidRPr="00E00866">
        <w:rPr>
          <w:lang w:val="en-US" w:eastAsia="en-US"/>
        </w:rPr>
        <w:t xml:space="preserve"> care </w:t>
      </w:r>
      <w:proofErr w:type="spellStart"/>
      <w:r w:rsidRPr="00E00866">
        <w:rPr>
          <w:lang w:val="en-US" w:eastAsia="en-US"/>
        </w:rPr>
        <w:t>este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validat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mandatul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supleantului</w:t>
      </w:r>
      <w:proofErr w:type="spellEnd"/>
      <w:r w:rsidRPr="00E00866">
        <w:rPr>
          <w:lang w:val="en-US" w:eastAsia="en-US"/>
        </w:rPr>
        <w:t xml:space="preserve"> – CARABULIA IONEL;</w:t>
      </w:r>
    </w:p>
    <w:p w14:paraId="4E9D9143" w14:textId="77777777" w:rsidR="00E00866" w:rsidRPr="00E00866" w:rsidRDefault="00E00866" w:rsidP="00E00866">
      <w:pPr>
        <w:numPr>
          <w:ilvl w:val="0"/>
          <w:numId w:val="5"/>
        </w:numPr>
        <w:suppressAutoHyphens w:val="0"/>
        <w:ind w:right="292"/>
        <w:jc w:val="both"/>
        <w:rPr>
          <w:lang w:val="en-US" w:eastAsia="en-US"/>
        </w:rPr>
      </w:pPr>
      <w:proofErr w:type="spellStart"/>
      <w:r w:rsidRPr="00E00866">
        <w:rPr>
          <w:lang w:val="en-US" w:eastAsia="en-US"/>
        </w:rPr>
        <w:t>că</w:t>
      </w:r>
      <w:proofErr w:type="spellEnd"/>
      <w:r w:rsidRPr="00E00866">
        <w:rPr>
          <w:lang w:val="en-US" w:eastAsia="en-US"/>
        </w:rPr>
        <w:t xml:space="preserve"> a </w:t>
      </w:r>
      <w:proofErr w:type="spellStart"/>
      <w:r w:rsidRPr="00E00866">
        <w:rPr>
          <w:lang w:val="en-US" w:eastAsia="en-US"/>
        </w:rPr>
        <w:t>fost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îndeplinită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procedura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reglementată</w:t>
      </w:r>
      <w:proofErr w:type="spellEnd"/>
      <w:r w:rsidRPr="00E00866">
        <w:rPr>
          <w:lang w:val="en-US" w:eastAsia="en-US"/>
        </w:rPr>
        <w:t xml:space="preserve"> de </w:t>
      </w:r>
      <w:proofErr w:type="spellStart"/>
      <w:r w:rsidRPr="00E00866">
        <w:rPr>
          <w:lang w:val="en-US" w:eastAsia="en-US"/>
        </w:rPr>
        <w:t>prevederile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Legii</w:t>
      </w:r>
      <w:proofErr w:type="spellEnd"/>
      <w:r w:rsidRPr="00E00866">
        <w:rPr>
          <w:lang w:val="en-US" w:eastAsia="en-US"/>
        </w:rPr>
        <w:t xml:space="preserve"> nr. 52/2003 </w:t>
      </w:r>
      <w:proofErr w:type="spellStart"/>
      <w:r w:rsidRPr="00E00866">
        <w:rPr>
          <w:lang w:val="en-US" w:eastAsia="en-US"/>
        </w:rPr>
        <w:t>privind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transparența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decizională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în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administraţia</w:t>
      </w:r>
      <w:proofErr w:type="spellEnd"/>
      <w:r w:rsidRPr="00E00866">
        <w:rPr>
          <w:lang w:val="en-US" w:eastAsia="en-US"/>
        </w:rPr>
        <w:t xml:space="preserve"> </w:t>
      </w:r>
      <w:proofErr w:type="spellStart"/>
      <w:r w:rsidRPr="00E00866">
        <w:rPr>
          <w:lang w:val="en-US" w:eastAsia="en-US"/>
        </w:rPr>
        <w:t>publică</w:t>
      </w:r>
      <w:proofErr w:type="spellEnd"/>
      <w:r w:rsidRPr="00E00866">
        <w:rPr>
          <w:lang w:val="en-US" w:eastAsia="en-US"/>
        </w:rPr>
        <w:t>;</w:t>
      </w:r>
    </w:p>
    <w:p w14:paraId="0DDA8CB0" w14:textId="77777777" w:rsidR="00E00866" w:rsidRPr="00E00866" w:rsidRDefault="00E00866" w:rsidP="00E00866">
      <w:pPr>
        <w:suppressAutoHyphens w:val="0"/>
        <w:ind w:right="252"/>
        <w:jc w:val="both"/>
        <w:rPr>
          <w:noProof/>
          <w:lang w:val="en-US" w:eastAsia="en-US"/>
        </w:rPr>
      </w:pPr>
      <w:r w:rsidRPr="00E00866">
        <w:rPr>
          <w:noProof/>
          <w:lang w:val="en-US" w:eastAsia="en-US"/>
        </w:rPr>
        <w:t xml:space="preserve">         În temeiul art.124, art. 125, art. 126, art.139 alin. 1 coroborate art. 196, alin. 1 lit. a din Ordonanţa de Urgenţă  nr. 57/2019privind Codul administrativ;</w:t>
      </w:r>
    </w:p>
    <w:p w14:paraId="1453EB25" w14:textId="77777777" w:rsidR="00E00866" w:rsidRPr="00E00866" w:rsidRDefault="00E00866" w:rsidP="00E00866">
      <w:pPr>
        <w:suppressAutoHyphens w:val="0"/>
        <w:ind w:right="252"/>
        <w:jc w:val="both"/>
        <w:rPr>
          <w:noProof/>
          <w:lang w:val="en-US" w:eastAsia="en-US"/>
        </w:rPr>
      </w:pPr>
    </w:p>
    <w:p w14:paraId="7270AE8C" w14:textId="77777777" w:rsidR="00E00866" w:rsidRPr="00E00866" w:rsidRDefault="00E00866" w:rsidP="00E00866">
      <w:pPr>
        <w:tabs>
          <w:tab w:val="left" w:pos="1440"/>
        </w:tabs>
        <w:suppressAutoHyphens w:val="0"/>
        <w:ind w:left="-360" w:right="-1008" w:firstLine="180"/>
        <w:jc w:val="center"/>
        <w:rPr>
          <w:b/>
          <w:i/>
          <w:noProof/>
          <w:lang w:eastAsia="en-US"/>
        </w:rPr>
      </w:pPr>
      <w:r w:rsidRPr="00E00866">
        <w:rPr>
          <w:b/>
          <w:i/>
          <w:noProof/>
          <w:lang w:eastAsia="en-US"/>
        </w:rPr>
        <w:t xml:space="preserve">       H  O  T  Ă  R  Ă  Ş  T  E   :</w:t>
      </w:r>
    </w:p>
    <w:p w14:paraId="67E53555" w14:textId="77777777" w:rsidR="00E00866" w:rsidRPr="00E00866" w:rsidRDefault="00E00866" w:rsidP="00E00866">
      <w:pPr>
        <w:tabs>
          <w:tab w:val="left" w:pos="1440"/>
        </w:tabs>
        <w:suppressAutoHyphens w:val="0"/>
        <w:ind w:left="-360" w:right="-1008" w:firstLine="180"/>
        <w:jc w:val="center"/>
        <w:rPr>
          <w:b/>
          <w:i/>
          <w:noProof/>
          <w:lang w:eastAsia="en-US"/>
        </w:rPr>
      </w:pPr>
    </w:p>
    <w:p w14:paraId="5F3BDD1C" w14:textId="77777777" w:rsidR="00E00866" w:rsidRPr="00E00866" w:rsidRDefault="00E00866" w:rsidP="00E00866">
      <w:pPr>
        <w:suppressAutoHyphens w:val="0"/>
        <w:jc w:val="both"/>
        <w:rPr>
          <w:color w:val="000000"/>
          <w:lang w:val="en-US" w:eastAsia="en-US"/>
        </w:rPr>
      </w:pPr>
      <w:r w:rsidRPr="00E00866">
        <w:rPr>
          <w:b/>
          <w:bCs/>
          <w:color w:val="000000"/>
          <w:lang w:val="en-US" w:eastAsia="en-US"/>
        </w:rPr>
        <w:t xml:space="preserve">ART.1. </w:t>
      </w:r>
      <w:r w:rsidRPr="00E00866">
        <w:rPr>
          <w:color w:val="000000"/>
          <w:lang w:val="en-US" w:eastAsia="en-US"/>
        </w:rPr>
        <w:t xml:space="preserve">Se </w:t>
      </w:r>
      <w:proofErr w:type="spellStart"/>
      <w:r w:rsidRPr="00E00866">
        <w:rPr>
          <w:color w:val="000000"/>
          <w:lang w:val="en-US" w:eastAsia="en-US"/>
        </w:rPr>
        <w:t>completează</w:t>
      </w:r>
      <w:proofErr w:type="spellEnd"/>
      <w:r w:rsidRPr="00E00866">
        <w:rPr>
          <w:color w:val="000000"/>
          <w:lang w:val="en-US" w:eastAsia="en-US"/>
        </w:rPr>
        <w:t xml:space="preserve"> de </w:t>
      </w:r>
      <w:proofErr w:type="spellStart"/>
      <w:r w:rsidRPr="00E00866">
        <w:rPr>
          <w:color w:val="000000"/>
          <w:lang w:val="en-US" w:eastAsia="en-US"/>
        </w:rPr>
        <w:t>specialitate</w:t>
      </w:r>
      <w:proofErr w:type="spellEnd"/>
      <w:r w:rsidRPr="00E00866">
        <w:rPr>
          <w:color w:val="000000"/>
          <w:lang w:val="en-US" w:eastAsia="en-US"/>
        </w:rPr>
        <w:t xml:space="preserve"> ale </w:t>
      </w:r>
      <w:proofErr w:type="spellStart"/>
      <w:r w:rsidRPr="00E00866">
        <w:rPr>
          <w:color w:val="000000"/>
          <w:lang w:val="en-US" w:eastAsia="en-US"/>
        </w:rPr>
        <w:t>Consiliului</w:t>
      </w:r>
      <w:proofErr w:type="spellEnd"/>
      <w:r w:rsidRPr="00E00866">
        <w:rPr>
          <w:color w:val="000000"/>
          <w:lang w:val="en-US" w:eastAsia="en-US"/>
        </w:rPr>
        <w:t xml:space="preserve"> Local al </w:t>
      </w:r>
      <w:proofErr w:type="spellStart"/>
      <w:r w:rsidRPr="00E00866">
        <w:rPr>
          <w:color w:val="000000"/>
          <w:lang w:val="en-US" w:eastAsia="en-US"/>
        </w:rPr>
        <w:t>Comunei</w:t>
      </w:r>
      <w:proofErr w:type="spellEnd"/>
      <w:r w:rsidRPr="00E00866">
        <w:rPr>
          <w:color w:val="000000"/>
          <w:lang w:val="en-US" w:eastAsia="en-US"/>
        </w:rPr>
        <w:t xml:space="preserve"> </w:t>
      </w:r>
      <w:proofErr w:type="spellStart"/>
      <w:r w:rsidRPr="00E00866">
        <w:rPr>
          <w:color w:val="000000"/>
          <w:lang w:val="en-US" w:eastAsia="en-US"/>
        </w:rPr>
        <w:t>Giarmata</w:t>
      </w:r>
      <w:proofErr w:type="spellEnd"/>
      <w:r w:rsidRPr="00E00866">
        <w:rPr>
          <w:color w:val="000000"/>
          <w:lang w:val="en-US" w:eastAsia="en-US"/>
        </w:rPr>
        <w:t xml:space="preserve">, </w:t>
      </w:r>
      <w:proofErr w:type="spellStart"/>
      <w:r w:rsidRPr="00E00866">
        <w:rPr>
          <w:color w:val="000000"/>
          <w:lang w:val="en-US" w:eastAsia="en-US"/>
        </w:rPr>
        <w:t>după</w:t>
      </w:r>
      <w:proofErr w:type="spellEnd"/>
      <w:r w:rsidRPr="00E00866">
        <w:rPr>
          <w:color w:val="000000"/>
          <w:lang w:val="en-US" w:eastAsia="en-US"/>
        </w:rPr>
        <w:t xml:space="preserve"> cum </w:t>
      </w:r>
      <w:proofErr w:type="spellStart"/>
      <w:r w:rsidRPr="00E00866">
        <w:rPr>
          <w:color w:val="000000"/>
          <w:lang w:val="en-US" w:eastAsia="en-US"/>
        </w:rPr>
        <w:t>urmează</w:t>
      </w:r>
      <w:proofErr w:type="spellEnd"/>
      <w:r w:rsidRPr="00E00866">
        <w:rPr>
          <w:color w:val="000000"/>
          <w:lang w:val="en-US" w:eastAsia="en-US"/>
        </w:rPr>
        <w:t>:</w:t>
      </w:r>
    </w:p>
    <w:p w14:paraId="169E7635" w14:textId="77777777" w:rsidR="00E00866" w:rsidRPr="00E00866" w:rsidRDefault="00E00866" w:rsidP="00E00866">
      <w:pPr>
        <w:suppressAutoHyphens w:val="0"/>
        <w:ind w:firstLine="708"/>
        <w:jc w:val="both"/>
        <w:rPr>
          <w:noProof/>
          <w:lang w:val="en-US" w:eastAsia="en-US"/>
        </w:rPr>
      </w:pPr>
    </w:p>
    <w:p w14:paraId="58298C78" w14:textId="77777777" w:rsidR="00E00866" w:rsidRPr="00E00866" w:rsidRDefault="00E00866" w:rsidP="00E00866">
      <w:pPr>
        <w:numPr>
          <w:ilvl w:val="0"/>
          <w:numId w:val="45"/>
        </w:numPr>
        <w:suppressAutoHyphens w:val="0"/>
        <w:contextualSpacing/>
        <w:jc w:val="both"/>
        <w:rPr>
          <w:noProof/>
          <w:lang w:val="en-US" w:eastAsia="en-US"/>
        </w:rPr>
      </w:pPr>
      <w:r w:rsidRPr="00E00866">
        <w:rPr>
          <w:b/>
          <w:noProof/>
          <w:lang w:eastAsia="en-US"/>
        </w:rPr>
        <w:t>Comisia nr. 3 - COMISIA JURIDICĂ,DISCIPLINĂ SOCIALA,CULTE,CULTURĂ, SĂNĂTATE ȘI FAMILIE, TINERET, SPORT</w:t>
      </w:r>
      <w:r w:rsidRPr="00E00866">
        <w:rPr>
          <w:noProof/>
          <w:lang w:val="en-US" w:eastAsia="en-US"/>
        </w:rPr>
        <w:t xml:space="preserve"> – </w:t>
      </w:r>
      <w:r w:rsidRPr="00E00866">
        <w:rPr>
          <w:b/>
          <w:noProof/>
          <w:lang w:eastAsia="en-US"/>
        </w:rPr>
        <w:t>CARABULIA  – membru.</w:t>
      </w:r>
    </w:p>
    <w:p w14:paraId="4CFEC0CB" w14:textId="77777777" w:rsidR="00E00866" w:rsidRPr="00E00866" w:rsidRDefault="00E00866" w:rsidP="00E00866">
      <w:pPr>
        <w:suppressAutoHyphens w:val="0"/>
        <w:jc w:val="both"/>
        <w:rPr>
          <w:b/>
          <w:noProof/>
          <w:lang w:eastAsia="en-US"/>
        </w:rPr>
      </w:pPr>
      <w:r w:rsidRPr="00E00866">
        <w:rPr>
          <w:b/>
          <w:noProof/>
          <w:lang w:eastAsia="en-US"/>
        </w:rPr>
        <w:t xml:space="preserve">ART.2. </w:t>
      </w:r>
      <w:r w:rsidRPr="00E00866">
        <w:rPr>
          <w:noProof/>
          <w:lang w:eastAsia="en-US"/>
        </w:rPr>
        <w:t>Atribuţiile, sarcinile şi funcţionarea comisiilor sunt cele stabilite de Consiliul local, prin Regulamentul de organizare şi funcţionare</w:t>
      </w:r>
      <w:r w:rsidRPr="00E00866">
        <w:rPr>
          <w:b/>
          <w:noProof/>
          <w:lang w:eastAsia="en-US"/>
        </w:rPr>
        <w:t>.</w:t>
      </w:r>
    </w:p>
    <w:p w14:paraId="6437067B" w14:textId="265661B3" w:rsidR="00E00866" w:rsidRPr="00E00866" w:rsidRDefault="00E00866" w:rsidP="00E00866">
      <w:pPr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Cs/>
        </w:rPr>
      </w:pPr>
      <w:r w:rsidRPr="00E00866">
        <w:rPr>
          <w:b/>
          <w:bCs/>
        </w:rPr>
        <w:tab/>
      </w:r>
      <w:r w:rsidRPr="00E00866">
        <w:rPr>
          <w:bCs/>
        </w:rPr>
        <w:tab/>
      </w:r>
      <w:r w:rsidRPr="00E00866">
        <w:rPr>
          <w:b/>
          <w:bCs/>
        </w:rPr>
        <w:t>ART.3.</w:t>
      </w:r>
      <w:r w:rsidRPr="00E00866">
        <w:rPr>
          <w:bCs/>
        </w:rPr>
        <w:t xml:space="preserve"> Prezenta hotărâre a fost adoptată cu un nr. de </w:t>
      </w:r>
      <w:r>
        <w:rPr>
          <w:bCs/>
        </w:rPr>
        <w:t>13 voturi</w:t>
      </w:r>
      <w:r w:rsidRPr="00E00866">
        <w:rPr>
          <w:bCs/>
        </w:rPr>
        <w:t xml:space="preserve"> „pentru”,</w:t>
      </w:r>
      <w:r>
        <w:rPr>
          <w:bCs/>
        </w:rPr>
        <w:t xml:space="preserve"> 0</w:t>
      </w:r>
      <w:r w:rsidRPr="00E00866">
        <w:rPr>
          <w:bCs/>
        </w:rPr>
        <w:t xml:space="preserve"> „abțineri”, </w:t>
      </w:r>
      <w:r>
        <w:rPr>
          <w:bCs/>
        </w:rPr>
        <w:t xml:space="preserve">0 </w:t>
      </w:r>
      <w:r w:rsidRPr="00E00866">
        <w:rPr>
          <w:bCs/>
        </w:rPr>
        <w:t>„împotrivă”.</w:t>
      </w:r>
    </w:p>
    <w:p w14:paraId="2E009B9D" w14:textId="77777777" w:rsidR="00E00866" w:rsidRPr="00E00866" w:rsidRDefault="00E00866" w:rsidP="00E00866">
      <w:pPr>
        <w:tabs>
          <w:tab w:val="left" w:pos="567"/>
          <w:tab w:val="left" w:pos="1620"/>
          <w:tab w:val="left" w:pos="1980"/>
          <w:tab w:val="left" w:pos="2340"/>
        </w:tabs>
        <w:suppressAutoHyphens w:val="0"/>
        <w:ind w:left="-180" w:right="-90"/>
        <w:jc w:val="both"/>
        <w:rPr>
          <w:noProof/>
          <w:lang w:eastAsia="en-US"/>
        </w:rPr>
      </w:pPr>
      <w:smartTag w:uri="urn:schemas-microsoft-com:office:smarttags" w:element="stockticker">
        <w:r w:rsidRPr="00E00866">
          <w:rPr>
            <w:b/>
            <w:noProof/>
            <w:lang w:eastAsia="en-US"/>
          </w:rPr>
          <w:t>ART</w:t>
        </w:r>
      </w:smartTag>
      <w:r w:rsidRPr="00E00866">
        <w:rPr>
          <w:b/>
          <w:noProof/>
          <w:lang w:eastAsia="en-US"/>
        </w:rPr>
        <w:t xml:space="preserve">. 4. </w:t>
      </w:r>
      <w:r w:rsidRPr="00E00866">
        <w:rPr>
          <w:noProof/>
          <w:lang w:eastAsia="en-US"/>
        </w:rPr>
        <w:t>Prezenta hotărâre se comunică :</w:t>
      </w:r>
    </w:p>
    <w:p w14:paraId="685EA455" w14:textId="77777777" w:rsidR="00E00866" w:rsidRPr="00E00866" w:rsidRDefault="00E00866" w:rsidP="00E00866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E00866">
        <w:rPr>
          <w:noProof/>
          <w:lang w:eastAsia="en-US"/>
        </w:rPr>
        <w:t>Instituției Prefectului -  Județul Timiș;</w:t>
      </w:r>
    </w:p>
    <w:p w14:paraId="11D349F7" w14:textId="77777777" w:rsidR="00E00866" w:rsidRPr="00E00866" w:rsidRDefault="00E00866" w:rsidP="00E00866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E00866">
        <w:rPr>
          <w:noProof/>
          <w:lang w:eastAsia="en-US"/>
        </w:rPr>
        <w:t>Primarului Comunei Giarmata;</w:t>
      </w:r>
    </w:p>
    <w:p w14:paraId="71C95096" w14:textId="77777777" w:rsidR="00E00866" w:rsidRPr="00E00866" w:rsidRDefault="00E00866" w:rsidP="00E00866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E00866">
        <w:rPr>
          <w:noProof/>
        </w:rPr>
        <w:t>Secretarului comunei Giarmata</w:t>
      </w:r>
      <w:r w:rsidRPr="00E00866">
        <w:rPr>
          <w:noProof/>
          <w:lang w:eastAsia="en-US"/>
        </w:rPr>
        <w:t>;</w:t>
      </w:r>
    </w:p>
    <w:p w14:paraId="53256BC0" w14:textId="2A892429" w:rsidR="00E00866" w:rsidRPr="00E00866" w:rsidRDefault="00E00866" w:rsidP="00E00866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E00866">
        <w:rPr>
          <w:noProof/>
          <w:lang w:eastAsia="en-US"/>
        </w:rPr>
        <w:t xml:space="preserve">d-lui </w:t>
      </w:r>
      <w:r>
        <w:rPr>
          <w:noProof/>
          <w:lang w:eastAsia="en-US"/>
        </w:rPr>
        <w:t>Carabulia Ionel</w:t>
      </w:r>
      <w:r w:rsidRPr="00E00866">
        <w:rPr>
          <w:noProof/>
          <w:lang w:eastAsia="en-US"/>
        </w:rPr>
        <w:t>;</w:t>
      </w:r>
    </w:p>
    <w:p w14:paraId="5DA375E5" w14:textId="77777777" w:rsidR="00E00866" w:rsidRPr="00E00866" w:rsidRDefault="00E00866" w:rsidP="00E00866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E00866">
        <w:rPr>
          <w:noProof/>
          <w:lang w:eastAsia="en-US"/>
        </w:rPr>
        <w:t>Compartimentului Contabilitate, Buget-Finanțe;</w:t>
      </w:r>
    </w:p>
    <w:p w14:paraId="62EEC787" w14:textId="77777777" w:rsidR="00E00866" w:rsidRPr="00E00866" w:rsidRDefault="00E00866" w:rsidP="00E00866">
      <w:pPr>
        <w:numPr>
          <w:ilvl w:val="0"/>
          <w:numId w:val="1"/>
        </w:numPr>
        <w:suppressAutoHyphens w:val="0"/>
        <w:ind w:right="-90"/>
        <w:jc w:val="both"/>
        <w:rPr>
          <w:noProof/>
          <w:lang w:eastAsia="en-US"/>
        </w:rPr>
      </w:pPr>
      <w:r w:rsidRPr="00E00866">
        <w:rPr>
          <w:noProof/>
          <w:lang w:eastAsia="en-US"/>
        </w:rPr>
        <w:t>Compartimentului Resurse Umane;</w:t>
      </w:r>
    </w:p>
    <w:p w14:paraId="7D69711D" w14:textId="77777777" w:rsidR="00E00866" w:rsidRPr="00E00866" w:rsidRDefault="00E00866" w:rsidP="00E00866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uppressAutoHyphens w:val="0"/>
        <w:ind w:right="-90"/>
        <w:jc w:val="both"/>
        <w:rPr>
          <w:b/>
        </w:rPr>
      </w:pPr>
      <w:r w:rsidRPr="00E00866">
        <w:t>se va afișa.</w:t>
      </w:r>
    </w:p>
    <w:p w14:paraId="27467103" w14:textId="77777777" w:rsidR="00A917B1" w:rsidRPr="00670BBF" w:rsidRDefault="00A917B1" w:rsidP="00111FAD">
      <w:p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2D1E7A45" w14:textId="43D53BA4" w:rsidR="00691BC4" w:rsidRDefault="00D23D03" w:rsidP="001D17D6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CC266C">
        <w:rPr>
          <w:rFonts w:ascii="Cambria" w:hAnsi="Cambria" w:cs="Tahoma"/>
          <w:noProof/>
        </w:rPr>
        <w:t>FERARU FLORIAN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55D2FA6D" w14:textId="09C31A89" w:rsidR="00691BC4" w:rsidRDefault="00691BC4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1CDDC0A7" w14:textId="02349A11" w:rsidR="00E00866" w:rsidRDefault="00E00866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37073805" w14:textId="2AFCFA5A" w:rsidR="00E00866" w:rsidRDefault="00E00866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461D13B4" w14:textId="77777777" w:rsidR="00E00866" w:rsidRDefault="00E00866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15200DEE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E00866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80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25659961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5B2ABA3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AFA20E7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515F69F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4632539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3BE10E4" w14:textId="7D9ABB6A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14C160" w14:textId="1B4B610F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D7467B" w14:textId="1EB7A1D8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12650" w14:textId="77777777" w:rsidR="002060D9" w:rsidRDefault="002060D9" w:rsidP="0085481B">
      <w:r>
        <w:separator/>
      </w:r>
    </w:p>
  </w:endnote>
  <w:endnote w:type="continuationSeparator" w:id="0">
    <w:p w14:paraId="1EE70061" w14:textId="77777777" w:rsidR="002060D9" w:rsidRDefault="002060D9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4995B" w14:textId="77777777" w:rsidR="002060D9" w:rsidRDefault="002060D9" w:rsidP="0085481B">
      <w:r>
        <w:separator/>
      </w:r>
    </w:p>
  </w:footnote>
  <w:footnote w:type="continuationSeparator" w:id="0">
    <w:p w14:paraId="38A8B574" w14:textId="77777777" w:rsidR="002060D9" w:rsidRDefault="002060D9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7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8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437324">
    <w:abstractNumId w:val="14"/>
  </w:num>
  <w:num w:numId="2" w16cid:durableId="1370644091">
    <w:abstractNumId w:val="34"/>
  </w:num>
  <w:num w:numId="3" w16cid:durableId="1872107913">
    <w:abstractNumId w:val="38"/>
  </w:num>
  <w:num w:numId="4" w16cid:durableId="1019576270">
    <w:abstractNumId w:val="16"/>
  </w:num>
  <w:num w:numId="5" w16cid:durableId="1287202566">
    <w:abstractNumId w:val="39"/>
  </w:num>
  <w:num w:numId="6" w16cid:durableId="1809206138">
    <w:abstractNumId w:val="11"/>
  </w:num>
  <w:num w:numId="7" w16cid:durableId="66459577">
    <w:abstractNumId w:val="27"/>
  </w:num>
  <w:num w:numId="8" w16cid:durableId="56361087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0"/>
  </w:num>
  <w:num w:numId="12" w16cid:durableId="14353586">
    <w:abstractNumId w:val="22"/>
  </w:num>
  <w:num w:numId="13" w16cid:durableId="23673959">
    <w:abstractNumId w:val="8"/>
  </w:num>
  <w:num w:numId="14" w16cid:durableId="146090458">
    <w:abstractNumId w:val="35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8"/>
  </w:num>
  <w:num w:numId="18" w16cid:durableId="858659384">
    <w:abstractNumId w:val="29"/>
  </w:num>
  <w:num w:numId="19" w16cid:durableId="1091507283">
    <w:abstractNumId w:val="37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1"/>
  </w:num>
  <w:num w:numId="23" w16cid:durableId="1477604541">
    <w:abstractNumId w:val="25"/>
  </w:num>
  <w:num w:numId="24" w16cid:durableId="651108123">
    <w:abstractNumId w:val="26"/>
  </w:num>
  <w:num w:numId="25" w16cid:durableId="179395320">
    <w:abstractNumId w:val="15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6"/>
  </w:num>
  <w:num w:numId="29" w16cid:durableId="1836260011">
    <w:abstractNumId w:val="18"/>
  </w:num>
  <w:num w:numId="30" w16cid:durableId="356661642">
    <w:abstractNumId w:val="19"/>
  </w:num>
  <w:num w:numId="31" w16cid:durableId="1232037411">
    <w:abstractNumId w:val="3"/>
  </w:num>
  <w:num w:numId="32" w16cid:durableId="1387100767">
    <w:abstractNumId w:val="20"/>
  </w:num>
  <w:num w:numId="33" w16cid:durableId="799883164">
    <w:abstractNumId w:val="24"/>
  </w:num>
  <w:num w:numId="34" w16cid:durableId="1842889377">
    <w:abstractNumId w:val="13"/>
  </w:num>
  <w:num w:numId="35" w16cid:durableId="1244726818">
    <w:abstractNumId w:val="10"/>
  </w:num>
  <w:num w:numId="36" w16cid:durableId="111442228">
    <w:abstractNumId w:val="33"/>
  </w:num>
  <w:num w:numId="37" w16cid:durableId="1438867912">
    <w:abstractNumId w:val="6"/>
  </w:num>
  <w:num w:numId="38" w16cid:durableId="657346108">
    <w:abstractNumId w:val="32"/>
  </w:num>
  <w:num w:numId="39" w16cid:durableId="1738899113">
    <w:abstractNumId w:val="17"/>
  </w:num>
  <w:num w:numId="40" w16cid:durableId="1333409889">
    <w:abstractNumId w:val="8"/>
  </w:num>
  <w:num w:numId="41" w16cid:durableId="941644150">
    <w:abstractNumId w:val="16"/>
  </w:num>
  <w:num w:numId="42" w16cid:durableId="942568465">
    <w:abstractNumId w:val="4"/>
  </w:num>
  <w:num w:numId="43" w16cid:durableId="2138643565">
    <w:abstractNumId w:val="21"/>
  </w:num>
  <w:num w:numId="44" w16cid:durableId="863438914">
    <w:abstractNumId w:val="23"/>
  </w:num>
  <w:num w:numId="45" w16cid:durableId="1066535809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19CB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183</cp:revision>
  <cp:lastPrinted>2022-06-03T07:13:00Z</cp:lastPrinted>
  <dcterms:created xsi:type="dcterms:W3CDTF">2020-07-17T08:31:00Z</dcterms:created>
  <dcterms:modified xsi:type="dcterms:W3CDTF">2022-06-03T07:13:00Z</dcterms:modified>
</cp:coreProperties>
</file>